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image001" recolor="t" type="frame"/>
    </v:background>
  </w:background>
  <w:body>
    <w:p w:rsidR="00935B84" w:rsidRPr="00935B84" w:rsidRDefault="006F4E56" w:rsidP="00935B84">
      <w:pPr>
        <w:rPr>
          <w:sz w:val="44"/>
        </w:rPr>
      </w:pPr>
      <w:r>
        <w:rPr>
          <w:b/>
          <w:color w:val="660033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</w:t>
      </w:r>
    </w:p>
    <w:p w:rsidR="001651C3" w:rsidRDefault="001651C3" w:rsidP="001651C3">
      <w:pPr>
        <w:rPr>
          <w:sz w:val="44"/>
        </w:rPr>
      </w:pPr>
      <w:r w:rsidRPr="001651C3">
        <w:rPr>
          <w:rFonts w:ascii="Elephant" w:hAnsi="Elephant" w:cs="Andalus"/>
          <w:color w:val="800000"/>
          <w:sz w:val="56"/>
        </w:rPr>
        <w:t>©</w:t>
      </w:r>
      <w:r w:rsidRPr="001651C3">
        <w:rPr>
          <w:rFonts w:ascii="Elephant" w:hAnsi="Elephant" w:cs="Aharoni"/>
          <w:color w:val="800000"/>
          <w:sz w:val="56"/>
        </w:rPr>
        <w:t>®</w:t>
      </w:r>
      <w:r>
        <w:rPr>
          <w:rFonts w:cs="Aharoni"/>
          <w:sz w:val="44"/>
        </w:rPr>
        <w:t xml:space="preserve">         </w:t>
      </w:r>
      <w:r w:rsidR="003F6ADC">
        <w:rPr>
          <w:rFonts w:cs="Aharoni"/>
          <w:sz w:val="44"/>
        </w:rPr>
        <w:t xml:space="preserve">  </w:t>
      </w:r>
      <w:r>
        <w:rPr>
          <w:rFonts w:cs="Aharoni"/>
          <w:sz w:val="44"/>
        </w:rPr>
        <w:t xml:space="preserve">                                                                              </w:t>
      </w:r>
      <w:r w:rsidRPr="001651C3">
        <w:rPr>
          <w:rFonts w:ascii="Elephant" w:hAnsi="Elephant" w:cs="Andalus"/>
          <w:sz w:val="56"/>
        </w:rPr>
        <w:t>©</w:t>
      </w:r>
      <w:r w:rsidRPr="001651C3">
        <w:rPr>
          <w:rFonts w:ascii="Elephant" w:hAnsi="Elephant" w:cs="Aharoni"/>
          <w:sz w:val="56"/>
        </w:rPr>
        <w:t>®</w:t>
      </w:r>
    </w:p>
    <w:p w:rsidR="00935B84" w:rsidRPr="00F4318A" w:rsidRDefault="001651C3" w:rsidP="002F0AA1">
      <w:pPr>
        <w:rPr>
          <w:sz w:val="96"/>
        </w:rPr>
      </w:pPr>
      <w:r w:rsidRPr="00F4318A">
        <w:rPr>
          <w:rFonts w:cs="Aharoni"/>
          <w:sz w:val="96"/>
        </w:rPr>
        <w:t xml:space="preserve">  </w:t>
      </w:r>
      <w:r w:rsidR="00F4318A">
        <w:rPr>
          <w:rFonts w:cs="Aharoni"/>
          <w:sz w:val="96"/>
        </w:rPr>
        <w:t xml:space="preserve">          </w:t>
      </w:r>
      <w:proofErr w:type="gramStart"/>
      <w:r w:rsidR="00F4318A" w:rsidRPr="00F4318A">
        <w:rPr>
          <w:b/>
          <w:color w:val="660033"/>
          <w:sz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EFRUZHU</w:t>
      </w:r>
      <w:r w:rsidR="00F4318A" w:rsidRPr="00F4318A">
        <w:rPr>
          <w:b/>
          <w:color w:val="660033"/>
          <w:sz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</w:t>
      </w:r>
      <w:r w:rsidR="00F4318A" w:rsidRPr="00F4318A">
        <w:rPr>
          <w:b/>
          <w:color w:val="420005"/>
          <w:sz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ABSOLUTE</w:t>
      </w:r>
      <w:proofErr w:type="gramEnd"/>
      <w:r w:rsidR="00F4318A" w:rsidRPr="00F4318A">
        <w:rPr>
          <w:b/>
          <w:color w:val="420005"/>
          <w:sz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ANY  STAGE  </w:t>
      </w:r>
      <w:r w:rsidR="00F4318A" w:rsidRPr="00F4318A">
        <w:rPr>
          <w:b/>
          <w:color w:val="003300"/>
          <w:sz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ONCOTHERAPY</w:t>
      </w:r>
      <w:r w:rsidR="00F4318A">
        <w:rPr>
          <w:b/>
          <w:color w:val="003300"/>
          <w:sz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DISCOVERY</w:t>
      </w:r>
    </w:p>
    <w:tbl>
      <w:tblPr>
        <w:tblStyle w:val="TabloKlavuzu"/>
        <w:tblW w:w="20412" w:type="dxa"/>
        <w:tblInd w:w="3119" w:type="dxa"/>
        <w:tblBorders>
          <w:top w:val="threeDEmboss" w:sz="24" w:space="0" w:color="660033"/>
          <w:left w:val="threeDEmboss" w:sz="24" w:space="0" w:color="660033"/>
          <w:bottom w:val="threeDEmboss" w:sz="24" w:space="0" w:color="660033"/>
          <w:right w:val="threeDEmboss" w:sz="24" w:space="0" w:color="660033"/>
          <w:insideH w:val="threeDEmboss" w:sz="24" w:space="0" w:color="660033"/>
          <w:insideV w:val="threeDEmboss" w:sz="24" w:space="0" w:color="660033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  <w:gridCol w:w="2268"/>
        <w:gridCol w:w="2268"/>
      </w:tblGrid>
      <w:tr w:rsidR="00475124" w:rsidTr="00563E1E"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NF-</w:t>
            </w:r>
            <w:proofErr w:type="spellStart"/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kB</w:t>
            </w:r>
            <w:proofErr w:type="spellEnd"/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A21B00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A21B00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A21B00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N</w:t>
            </w:r>
            <w:r w:rsidR="002131C9" w:rsidRPr="00A21B00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A21B00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HDAC – DNMT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E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INFLAMMATION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B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GLYCOSAMINOGLYCAN</w:t>
            </w:r>
          </w:p>
          <w:p w:rsidR="00475124" w:rsidRPr="000B770F" w:rsidRDefault="00475124" w:rsidP="00597C8A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DRUGHU 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E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ELECTROLYTE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V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HIGHENERGY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Times New Roman" w:hAnsi="Times New Roman" w:cs="Times New Roman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İ</w:t>
            </w:r>
            <w:r w:rsidR="002131C9" w:rsidRPr="002131C9">
              <w:rPr>
                <w:rFonts w:ascii="Times New Roman" w:hAnsi="Times New Roman" w:cs="Times New Roman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SELFSIGNALING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H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HERBAL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U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HOLYDIVINEHU</w:t>
            </w:r>
          </w:p>
          <w:p w:rsidR="00475124" w:rsidRPr="000B770F" w:rsidRDefault="00475124" w:rsidP="00935B84">
            <w:pPr>
              <w:tabs>
                <w:tab w:val="left" w:pos="1545"/>
              </w:tabs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B770F">
              <w:rPr>
                <w:rFonts w:ascii="Bodoni MT Condensed" w:hAnsi="Bodoni MT Condensed"/>
                <w:sz w:val="34"/>
                <w:szCs w:val="3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DRUGHU  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HD</w:t>
            </w:r>
            <w:r w:rsidR="002131C9"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131C9">
              <w:rPr>
                <w:rFonts w:ascii="Bodoni MT Condensed" w:hAnsi="Bodoni MT Condensed"/>
                <w:b/>
                <w:color w:val="C00000"/>
                <w:sz w:val="34"/>
                <w:szCs w:val="3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77AFA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VELCADE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4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</w:t>
            </w: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X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9871E8" w:rsidRDefault="00475124" w:rsidP="00935B84">
            <w:pPr>
              <w:tabs>
                <w:tab w:val="left" w:pos="1545"/>
              </w:tabs>
              <w:rPr>
                <w:b/>
                <w:color w:val="FF3399"/>
                <w:sz w:val="32"/>
                <w:szCs w:val="32"/>
              </w:rPr>
            </w:pPr>
            <w:r w:rsidRPr="00BF0C8F">
              <w:rPr>
                <w:b/>
                <w:sz w:val="44"/>
              </w:rPr>
              <w:t xml:space="preserve">        </w:t>
            </w: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sz w:val="4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Pr="00800D08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4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</w:t>
            </w: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J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6A3E9D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3E9D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1.</w:t>
            </w:r>
            <w:r w:rsidRPr="006A3E9D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RAHMANHU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6A3E9D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2F0AA1" w:rsidRDefault="00475124" w:rsidP="00935B84">
            <w:pPr>
              <w:tabs>
                <w:tab w:val="left" w:pos="1545"/>
              </w:tabs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ALİMHU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413090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         </w:t>
            </w: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T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1.</w:t>
            </w: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QURAN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LISTENING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4A3701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ISTODAX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1.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HEXADROL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0"/>
                <w:szCs w:val="30"/>
              </w:rPr>
            </w:pPr>
            <w:r w:rsidRPr="001E3750">
              <w:rPr>
                <w:b/>
                <w:color w:val="FF3399"/>
                <w:sz w:val="30"/>
                <w:szCs w:val="3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  <w:r w:rsidRPr="002F0AA1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THALIDOMIDE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RINGERS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5F156E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2.</w:t>
            </w:r>
            <w:r w:rsidRPr="006A3E9D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MEVLAHU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E9284B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2F0AA1" w:rsidRDefault="00475124" w:rsidP="00935B84">
            <w:pPr>
              <w:tabs>
                <w:tab w:val="left" w:pos="1545"/>
              </w:tabs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HABİRHU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KAHHARHU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2.</w:t>
            </w: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QURAN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READIN</w:t>
            </w:r>
            <w:r w:rsidRPr="002131C9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FARYDAK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2.</w:t>
            </w:r>
            <w:r w:rsidRPr="00CE336A"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DEPO-MEDROL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1E3750">
              <w:rPr>
                <w:b/>
                <w:color w:val="FF3399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2F0AA1">
              <w:rPr>
                <w:sz w:val="26"/>
                <w:szCs w:val="2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LENALIDOMIDE</w:t>
            </w: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LACTATED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RINGERS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E9284B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3E9D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3</w:t>
            </w:r>
            <w:r w:rsidRPr="007F02F0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Pr="00E9284B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E9284B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KADİRHU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3.</w:t>
            </w: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REED FLUTE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LISTENING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3.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ZOLINZA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3.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PREDNISONE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4"/>
                <w:szCs w:val="24"/>
              </w:rPr>
            </w:pPr>
            <w:r w:rsidRPr="001E3750">
              <w:rPr>
                <w:b/>
                <w:color w:val="FF33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  <w:r w:rsidRPr="002F0AA1"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POMALIDOMIDE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3.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ISOLYTE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E9284B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A3E9D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4.</w:t>
            </w:r>
            <w:r w:rsidRPr="00E9284B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HALIKHU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E9284B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DE1B01">
              <w:rPr>
                <w:b/>
                <w:color w:val="4F81BD" w:themeColor="accent1"/>
                <w:sz w:val="4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</w:t>
            </w:r>
            <w:r w:rsidRPr="00DE1B01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M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0"/>
                <w:szCs w:val="3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4.</w:t>
            </w:r>
            <w:r w:rsidRPr="007E4863">
              <w:rPr>
                <w:b/>
                <w:color w:val="000000" w:themeColor="text1"/>
                <w:sz w:val="30"/>
                <w:szCs w:val="3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ISLAMIC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color w:val="000000" w:themeColor="text1"/>
                <w:sz w:val="30"/>
                <w:szCs w:val="3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SUPPLICATION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4.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BELEODAQ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F31CD8" w:rsidRDefault="00475124" w:rsidP="00935B84">
            <w:pPr>
              <w:tabs>
                <w:tab w:val="left" w:pos="1545"/>
              </w:tabs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Pr="000F3941">
              <w:rPr>
                <w:b/>
                <w:color w:val="FF3399"/>
                <w:sz w:val="28"/>
                <w:szCs w:val="28"/>
              </w:rPr>
              <w:t>.</w:t>
            </w:r>
            <w:r w:rsidRPr="00F31CD8"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PREDNISOLONE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F31CD8"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SODYUM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F0C8F">
              <w:rPr>
                <w:b/>
                <w:sz w:val="44"/>
              </w:rPr>
              <w:t xml:space="preserve">        </w:t>
            </w:r>
            <w:r w:rsidRPr="00800D08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  K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TABİBHU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5.</w:t>
            </w: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ISLAMIC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WORSHIP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77AFA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KYPROLIS</w:t>
            </w:r>
          </w:p>
        </w:tc>
        <w:tc>
          <w:tcPr>
            <w:tcW w:w="2268" w:type="dxa"/>
            <w:shd w:val="clear" w:color="auto" w:fill="4C0026"/>
          </w:tcPr>
          <w:p w:rsidR="00475124" w:rsidRPr="004D0C9F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00D08"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5.</w:t>
            </w:r>
            <w:r w:rsidRPr="004D0C9F">
              <w:rPr>
                <w:b/>
                <w:color w:val="FFFEFD" w:themeColor="accent6" w:themeTint="02"/>
                <w:spacing w:val="10"/>
                <w:sz w:val="26"/>
                <w:szCs w:val="2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TRICHOSTATIN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0"/>
                <w:szCs w:val="30"/>
              </w:rPr>
            </w:pPr>
            <w:r w:rsidRPr="004D0C9F">
              <w:rPr>
                <w:b/>
                <w:color w:val="FFFEFD" w:themeColor="accent6" w:themeTint="02"/>
                <w:spacing w:val="10"/>
                <w:sz w:val="30"/>
                <w:szCs w:val="3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       A 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CE336A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5.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CORTISONE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ACETATE</w:t>
            </w:r>
          </w:p>
        </w:tc>
        <w:tc>
          <w:tcPr>
            <w:tcW w:w="2268" w:type="dxa"/>
            <w:shd w:val="clear" w:color="auto" w:fill="006600"/>
          </w:tcPr>
          <w:p w:rsidR="00475124" w:rsidRPr="005F156E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1E3750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TABİBHU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MALİKHU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ŞAFİHU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79646" w:themeColor="accent6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6.</w:t>
            </w: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ISLAMIC</w:t>
            </w:r>
          </w:p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CHANT ZİKİR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6.</w:t>
            </w:r>
            <w:proofErr w:type="gramStart"/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VALPROIC            ACID</w:t>
            </w:r>
            <w:proofErr w:type="gramEnd"/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4"/>
                <w:szCs w:val="24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6.</w:t>
            </w:r>
            <w:r w:rsidRPr="00CE336A">
              <w:rPr>
                <w:b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BETAMETHASONE</w:t>
            </w:r>
          </w:p>
        </w:tc>
        <w:tc>
          <w:tcPr>
            <w:tcW w:w="2268" w:type="dxa"/>
            <w:shd w:val="clear" w:color="auto" w:fill="006600"/>
          </w:tcPr>
          <w:p w:rsidR="00475124" w:rsidRPr="002F0AA1" w:rsidRDefault="00475124" w:rsidP="00935B84">
            <w:pPr>
              <w:tabs>
                <w:tab w:val="left" w:pos="1545"/>
              </w:tabs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E3750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ŞAFİHU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MELIKHU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F0C8F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proofErr w:type="gramEnd"/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ALLAH,  HU,</w:t>
            </w:r>
          </w:p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ALLAHU ,</w:t>
            </w:r>
            <w:proofErr w:type="gramEnd"/>
            <w:r w:rsidRPr="007E4863">
              <w:rPr>
                <w:b/>
                <w:color w:val="000000" w:themeColor="text1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F0C8F">
              <w:rPr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color w:val="000000" w:themeColor="text1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000000" w:themeColor="text1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LAİLAHEİLLALLAH</w:t>
            </w:r>
            <w:proofErr w:type="gramStart"/>
            <w:r w:rsidRPr="007E4863">
              <w:rPr>
                <w:b/>
                <w:color w:val="000000" w:themeColor="text1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proofErr w:type="gramEnd"/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9871E8">
              <w:rPr>
                <w:b/>
                <w:color w:val="000000" w:themeColor="text1"/>
                <w:sz w:val="44"/>
              </w:rPr>
              <w:t xml:space="preserve">        </w:t>
            </w: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Y   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VIDAZA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800D0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DACOGEN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B77AFA">
              <w:rPr>
                <w:b/>
                <w:color w:val="FF33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  <w:r w:rsidRPr="002F0AA1">
              <w:rPr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NINLARO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DE1B01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   H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7.</w:t>
            </w:r>
            <w:r w:rsidRPr="007E4863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ALLAHU1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7E4863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LOVE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ALİMHU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7E4863" w:rsidRDefault="00475124" w:rsidP="00935B84">
            <w:pPr>
              <w:tabs>
                <w:tab w:val="left" w:pos="1545"/>
              </w:tabs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4863">
              <w:rPr>
                <w:b/>
                <w:color w:val="FFFEFD" w:themeColor="accent6" w:themeTint="02"/>
                <w:spacing w:val="10"/>
                <w:sz w:val="26"/>
                <w:szCs w:val="2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8.</w:t>
            </w:r>
            <w:r w:rsidRPr="007E4863"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HZ.MUHAMMED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26"/>
                <w:szCs w:val="26"/>
              </w:rPr>
            </w:pPr>
            <w:r w:rsidRPr="007E4863">
              <w:rPr>
                <w:b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LOVE</w:t>
            </w: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  Z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        S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HABİRHU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4D0C9F">
              <w:rPr>
                <w:b/>
                <w:color w:val="FFFEFD" w:themeColor="accent6" w:themeTint="02"/>
                <w:spacing w:val="10"/>
                <w:sz w:val="30"/>
                <w:szCs w:val="3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AMNESTEEM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1.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MOBIC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DE1B01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  K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CLARAVIS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CELEBREX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MALİKHU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3.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MYORISAN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3.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PIROXICAM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MELİKHU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4.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ZENATANE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4.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VIOXX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         İ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5.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ACCUTANE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5.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ASPIRIN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RAHMANHU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0"/>
                <w:szCs w:val="30"/>
              </w:rPr>
            </w:pPr>
            <w:r w:rsidRPr="00F31CD8">
              <w:rPr>
                <w:b/>
                <w:color w:val="4F81BD" w:themeColor="accent1"/>
                <w:sz w:val="30"/>
                <w:szCs w:val="30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6.</w:t>
            </w:r>
            <w:r w:rsidRPr="004D0C9F">
              <w:rPr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ROACCUTANE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6.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ASSURED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RAHİMHU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FE0764" w:rsidP="00935B84">
            <w:pPr>
              <w:tabs>
                <w:tab w:val="left" w:pos="1545"/>
              </w:tabs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</w:t>
            </w: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7.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ABSORICA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7.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NEXCEDE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3.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HAKHU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rPr>
          <w:trHeight w:val="974"/>
        </w:trPr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8.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VEZANOID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CE336A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8.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DICLOFENAC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POTASSIUM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A45211" w:rsidRDefault="00475124" w:rsidP="00935B84">
            <w:pPr>
              <w:tabs>
                <w:tab w:val="left" w:pos="1545"/>
              </w:tabs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6A3E9D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4.</w:t>
            </w: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HALİKHU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A45211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DRUGS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9.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TOCTINO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9.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SULINDAC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10.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TARGRETIN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4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    </w:t>
            </w: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T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F31CD8">
              <w:rPr>
                <w:b/>
                <w:color w:val="4F81BD" w:themeColor="accent1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11.</w:t>
            </w:r>
            <w:r w:rsidRPr="004D0C9F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ACITRETIN</w:t>
            </w:r>
          </w:p>
        </w:tc>
        <w:tc>
          <w:tcPr>
            <w:tcW w:w="2268" w:type="dxa"/>
            <w:shd w:val="clear" w:color="auto" w:fill="000000" w:themeFill="text1"/>
          </w:tcPr>
          <w:p w:rsidR="00475124" w:rsidRPr="00CE336A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1.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KAHHARHU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  <w:tr w:rsidR="00475124" w:rsidRPr="00BF0C8F" w:rsidTr="00FD5928"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CE336A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b/>
                <w:color w:val="FFFEFD" w:themeColor="accent6" w:themeTint="02"/>
                <w:spacing w:val="10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2.</w:t>
            </w: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KADİRHU</w:t>
            </w:r>
          </w:p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CE336A">
              <w:rPr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DRUGS</w:t>
            </w: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6600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4C0026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75124" w:rsidRPr="00BF0C8F" w:rsidRDefault="00475124" w:rsidP="00935B84">
            <w:pPr>
              <w:tabs>
                <w:tab w:val="left" w:pos="1545"/>
              </w:tabs>
              <w:rPr>
                <w:b/>
                <w:sz w:val="44"/>
              </w:rPr>
            </w:pPr>
          </w:p>
        </w:tc>
      </w:tr>
    </w:tbl>
    <w:p w:rsidR="00935B84" w:rsidRDefault="00935B84" w:rsidP="00935B84">
      <w:pPr>
        <w:tabs>
          <w:tab w:val="left" w:pos="1545"/>
        </w:tabs>
        <w:rPr>
          <w:sz w:val="44"/>
        </w:rPr>
      </w:pPr>
    </w:p>
    <w:tbl>
      <w:tblPr>
        <w:tblStyle w:val="TabloKlavuzu"/>
        <w:tblW w:w="20412" w:type="dxa"/>
        <w:tblInd w:w="3119" w:type="dxa"/>
        <w:tblBorders>
          <w:top w:val="thinThickThinSmallGap" w:sz="48" w:space="0" w:color="FF9900"/>
          <w:left w:val="thinThickThinSmallGap" w:sz="48" w:space="0" w:color="FF9900"/>
          <w:bottom w:val="thinThickThinSmallGap" w:sz="48" w:space="0" w:color="FF9900"/>
          <w:right w:val="thinThickThinSmallGap" w:sz="48" w:space="0" w:color="FF9900"/>
          <w:insideH w:val="thinThickThinSmallGap" w:sz="48" w:space="0" w:color="FF9900"/>
          <w:insideV w:val="thinThickThinSmallGap" w:sz="48" w:space="0" w:color="FF99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  <w:gridCol w:w="2268"/>
        <w:gridCol w:w="2268"/>
      </w:tblGrid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F567CD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HD1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HD2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HD3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HD4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HD5</w:t>
            </w:r>
          </w:p>
        </w:tc>
      </w:tr>
      <w:tr w:rsidR="005216DB" w:rsidTr="00BC3A6A">
        <w:trPr>
          <w:trHeight w:val="675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HD6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HD7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N1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47053" w:rsidRDefault="00647053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</w:t>
            </w:r>
            <w:r w:rsidR="00E15424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647053" w:rsidRDefault="00647053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647053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647053" w:rsidRDefault="00647053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HD8</w:t>
            </w:r>
          </w:p>
        </w:tc>
      </w:tr>
    </w:tbl>
    <w:p w:rsidR="00935B84" w:rsidRDefault="00935B84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tbl>
      <w:tblPr>
        <w:tblStyle w:val="TabloKlavuzu"/>
        <w:tblW w:w="20412" w:type="dxa"/>
        <w:tblInd w:w="3119" w:type="dxa"/>
        <w:tblBorders>
          <w:top w:val="thinThickThinSmallGap" w:sz="48" w:space="0" w:color="FF9900"/>
          <w:left w:val="thinThickThinSmallGap" w:sz="48" w:space="0" w:color="FF9900"/>
          <w:bottom w:val="thinThickThinSmallGap" w:sz="48" w:space="0" w:color="FF9900"/>
          <w:right w:val="thinThickThinSmallGap" w:sz="48" w:space="0" w:color="FF9900"/>
          <w:insideH w:val="thinThickThinSmallGap" w:sz="48" w:space="0" w:color="FF9900"/>
          <w:insideV w:val="thinThickThinSmallGap" w:sz="48" w:space="0" w:color="FF99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  <w:gridCol w:w="2268"/>
        <w:gridCol w:w="2268"/>
      </w:tblGrid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HD1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HD2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HD3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HD4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HD5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HD6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HD7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J2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HD8</w:t>
            </w:r>
          </w:p>
        </w:tc>
      </w:tr>
    </w:tbl>
    <w:p w:rsidR="00935B84" w:rsidRDefault="00935B84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F04916" w:rsidRPr="00F04916" w:rsidRDefault="00F04916" w:rsidP="00935B84">
      <w:pPr>
        <w:tabs>
          <w:tab w:val="left" w:pos="1545"/>
        </w:tabs>
        <w:rPr>
          <w:sz w:val="16"/>
          <w:szCs w:val="16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p w:rsidR="00C645C0" w:rsidRDefault="00C645C0" w:rsidP="00935B84">
      <w:pPr>
        <w:tabs>
          <w:tab w:val="left" w:pos="1545"/>
        </w:tabs>
        <w:rPr>
          <w:sz w:val="44"/>
        </w:rPr>
      </w:pPr>
    </w:p>
    <w:tbl>
      <w:tblPr>
        <w:tblStyle w:val="TabloKlavuzu"/>
        <w:tblW w:w="20412" w:type="dxa"/>
        <w:tblInd w:w="3119" w:type="dxa"/>
        <w:tblBorders>
          <w:top w:val="thinThickThinSmallGap" w:sz="48" w:space="0" w:color="FF9900"/>
          <w:left w:val="thinThickThinSmallGap" w:sz="48" w:space="0" w:color="FF9900"/>
          <w:bottom w:val="thinThickThinSmallGap" w:sz="48" w:space="0" w:color="FF9900"/>
          <w:right w:val="thinThickThinSmallGap" w:sz="48" w:space="0" w:color="FF9900"/>
          <w:insideH w:val="thinThickThinSmallGap" w:sz="48" w:space="0" w:color="FF9900"/>
          <w:insideV w:val="thinThickThinSmallGap" w:sz="48" w:space="0" w:color="FF99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  <w:gridCol w:w="2268"/>
        <w:gridCol w:w="2268"/>
      </w:tblGrid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HD1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HD2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HD3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HD4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HD5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HD6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0C186F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HD7</w:t>
            </w:r>
          </w:p>
        </w:tc>
      </w:tr>
      <w:tr w:rsidR="005216DB" w:rsidTr="00BC3A6A">
        <w:trPr>
          <w:trHeight w:val="640"/>
        </w:trPr>
        <w:tc>
          <w:tcPr>
            <w:tcW w:w="2268" w:type="dxa"/>
            <w:shd w:val="clear" w:color="auto" w:fill="0033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N3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EX1Y1Z1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93351" w:rsidRDefault="00593351" w:rsidP="005216DB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BC</w:t>
            </w:r>
            <w:r w:rsidR="005216DB">
              <w:rPr>
                <w:sz w:val="44"/>
              </w:rPr>
              <w:t>5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E</w:t>
            </w:r>
            <w:r w:rsidR="00455907">
              <w:rPr>
                <w:sz w:val="44"/>
              </w:rPr>
              <w:t>M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C00000"/>
          </w:tcPr>
          <w:p w:rsidR="00593351" w:rsidRDefault="00593351" w:rsidP="00F567CD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V</w:t>
            </w:r>
            <w:r w:rsidR="00F567CD">
              <w:rPr>
                <w:sz w:val="44"/>
              </w:rPr>
              <w:t>J3</w:t>
            </w:r>
          </w:p>
        </w:tc>
        <w:tc>
          <w:tcPr>
            <w:tcW w:w="2268" w:type="dxa"/>
            <w:shd w:val="clear" w:color="auto" w:fill="984806" w:themeFill="accent6" w:themeFillShade="80"/>
          </w:tcPr>
          <w:p w:rsidR="00593351" w:rsidRDefault="00593351" w:rsidP="00AC5326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İ</w:t>
            </w:r>
            <w:r w:rsidR="00AC5326">
              <w:rPr>
                <w:sz w:val="44"/>
              </w:rPr>
              <w:t>1</w:t>
            </w:r>
          </w:p>
        </w:tc>
        <w:tc>
          <w:tcPr>
            <w:tcW w:w="2268" w:type="dxa"/>
            <w:shd w:val="clear" w:color="auto" w:fill="99FFCC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DDDDDD"/>
          </w:tcPr>
          <w:p w:rsidR="00593351" w:rsidRDefault="00593351" w:rsidP="000B3C19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U</w:t>
            </w:r>
            <w:r w:rsidR="00F567CD">
              <w:rPr>
                <w:sz w:val="44"/>
              </w:rPr>
              <w:t>K</w:t>
            </w:r>
            <w:r w:rsidR="000B3C19">
              <w:rPr>
                <w:sz w:val="4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:rsidR="00593351" w:rsidRDefault="00593351" w:rsidP="000C186F">
            <w:pPr>
              <w:tabs>
                <w:tab w:val="left" w:pos="1545"/>
              </w:tabs>
              <w:rPr>
                <w:sz w:val="44"/>
              </w:rPr>
            </w:pPr>
            <w:r>
              <w:rPr>
                <w:sz w:val="44"/>
              </w:rPr>
              <w:t>HD8</w:t>
            </w:r>
          </w:p>
        </w:tc>
      </w:tr>
    </w:tbl>
    <w:p w:rsidR="001138DB" w:rsidRPr="001138DB" w:rsidRDefault="001138DB" w:rsidP="001138DB"/>
    <w:p w:rsidR="001138DB" w:rsidRPr="001138DB" w:rsidRDefault="001138DB" w:rsidP="001138DB">
      <w:r w:rsidRPr="001138DB">
        <w:rPr>
          <w:noProof/>
          <w:sz w:val="44"/>
          <w:lang w:eastAsia="tr-TR"/>
        </w:rPr>
        <w:lastRenderedPageBreak/>
        <w:drawing>
          <wp:inline distT="0" distB="0" distL="0" distR="0" wp14:anchorId="2B1EBAE4" wp14:editId="54F47B3E">
            <wp:extent cx="5760720" cy="4320413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 ALLAHU1=HALİKHU1=GODHU1=UNİQUEHU1=AHADHU1=VAHİDHU1=FERDHU1=VİTRHU1  FLAG LAST VERSİON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8DB">
        <w:rPr>
          <w:noProof/>
          <w:sz w:val="44"/>
          <w:lang w:eastAsia="tr-TR"/>
        </w:rPr>
        <w:lastRenderedPageBreak/>
        <w:drawing>
          <wp:inline distT="0" distB="0" distL="0" distR="0" wp14:anchorId="4228DF20" wp14:editId="3504B427">
            <wp:extent cx="5760720" cy="4320413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.MUHAMMED ASV. SANJAK-I  ŞERİF  VERSİON  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8DB">
        <w:rPr>
          <w:noProof/>
          <w:sz w:val="44"/>
          <w:lang w:eastAsia="tr-TR"/>
        </w:rPr>
        <w:lastRenderedPageBreak/>
        <w:drawing>
          <wp:inline distT="0" distB="0" distL="0" distR="0" wp14:anchorId="10801ABB" wp14:editId="1D8E3441">
            <wp:extent cx="5760720" cy="4320413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 OF  APEX  DEGREE  PHİLOSOPHER  EFRUZHU  PHRMP  1 ÇERÇEVELİ   Ç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DB" w:rsidRPr="001138DB" w:rsidRDefault="001138DB" w:rsidP="001138DB">
      <w:pPr>
        <w:tabs>
          <w:tab w:val="left" w:pos="1545"/>
        </w:tabs>
        <w:rPr>
          <w:sz w:val="44"/>
        </w:rPr>
      </w:pP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  <w:r w:rsidRPr="001138DB">
        <w:rPr>
          <w:rFonts w:ascii="Baskerville Old Face" w:hAnsi="Baskerville Old Face"/>
          <w:sz w:val="48"/>
        </w:rPr>
        <w:t xml:space="preserve">                              </w:t>
      </w: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</w:p>
    <w:p w:rsid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sz w:val="48"/>
        </w:rPr>
      </w:pPr>
    </w:p>
    <w:p w:rsidR="001138DB" w:rsidRPr="001138DB" w:rsidRDefault="001138DB" w:rsidP="001138DB">
      <w:pPr>
        <w:tabs>
          <w:tab w:val="left" w:pos="9435"/>
        </w:tabs>
        <w:ind w:right="-1271"/>
        <w:rPr>
          <w:rFonts w:ascii="Baskerville Old Face" w:hAnsi="Baskerville Old Face"/>
          <w:b/>
          <w:sz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138DB">
        <w:rPr>
          <w:rFonts w:ascii="Baskerville Old Face" w:hAnsi="Baskerville Old Face"/>
          <w:sz w:val="48"/>
        </w:rPr>
        <w:t xml:space="preserve">  </w:t>
      </w:r>
      <w:r w:rsidRPr="001138DB">
        <w:t xml:space="preserve">  </w:t>
      </w:r>
      <w:r w:rsidRPr="001138DB">
        <w:rPr>
          <w:rFonts w:ascii="Baskerville Old Face" w:hAnsi="Baskerville Old Face" w:cs="Aharoni"/>
          <w:b/>
          <w:sz w:val="52"/>
          <w:highlight w:val="darkRed"/>
        </w:rPr>
        <w:t>®</w:t>
      </w:r>
      <w:r w:rsidRPr="001138DB">
        <w:rPr>
          <w:rFonts w:ascii="Baskerville Old Face" w:hAnsi="Baskerville Old Face" w:cs="Andalus"/>
          <w:b/>
          <w:sz w:val="52"/>
          <w:highlight w:val="darkRed"/>
        </w:rPr>
        <w:t xml:space="preserve">© </w:t>
      </w:r>
      <w:r w:rsidRPr="001138DB">
        <w:rPr>
          <w:rFonts w:ascii="Baskerville Old Face" w:hAnsi="Baskerville Old Face" w:cs="Andalus"/>
          <w:b/>
          <w:sz w:val="52"/>
          <w:highlight w:val="darkRe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ORIGINAL</w:t>
      </w:r>
      <w:r w:rsidRPr="001138DB">
        <w:rPr>
          <w:rFonts w:ascii="Baskerville Old Face" w:hAnsi="Baskerville Old Face" w:cs="Andalus"/>
          <w:b/>
          <w:sz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Bodoni MT Black" w:eastAsia="Times New Roman" w:hAnsi="Bodoni MT Black" w:cs="Times New Roman"/>
          <w:b/>
          <w:bCs/>
          <w:sz w:val="56"/>
          <w:szCs w:val="86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Bodoni MT Black" w:eastAsia="Times New Roman" w:hAnsi="Bodoni MT Black" w:cs="Times New Roman"/>
          <w:b/>
          <w:bCs/>
          <w:color w:val="000000"/>
          <w:sz w:val="56"/>
          <w:szCs w:val="86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OPTIMUM  CLINICAL   DOSE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1.THE  DRUGS  HIT  THE  TARGETS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2.THE  TARGETS  ARE  ALTERED  BY  THE  DRUGS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3.THE  TUMOR  IS  ALTERED  BY  HITING  THE  TARGETS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4.GIVING  ARE  OPTIMUM  CLINICAL  DOSES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( EQUAL   MAXIMUM  TOLERATED  DOSE )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6"/>
          <w:szCs w:val="47"/>
          <w:highlight w:val="dark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TO  IMPROVE  OUTCOMES  FURTHER 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7"/>
          <w:lang w:eastAsia="tr-TR"/>
        </w:rPr>
      </w:pPr>
      <w:r w:rsidRPr="001138DB">
        <w:rPr>
          <w:rFonts w:ascii="Rockwell Extra Bold" w:eastAsia="Times New Roman" w:hAnsi="Rockwell Extra Bold" w:cs="Times New Roman"/>
          <w:b/>
          <w:bCs/>
          <w:color w:val="0C4007"/>
          <w:sz w:val="36"/>
          <w:szCs w:val="47"/>
          <w:highlight w:val="darkRed"/>
          <w:shd w:val="clear" w:color="auto" w:fill="D610A1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TO  THE  ABSOLUTE  ANY  STAGE  ONCOTHERAPY</w:t>
      </w:r>
    </w:p>
    <w:p w:rsidR="001138DB" w:rsidRPr="001138DB" w:rsidRDefault="001138DB" w:rsidP="001138DB"/>
    <w:p w:rsidR="001138DB" w:rsidRPr="001138DB" w:rsidRDefault="001138DB" w:rsidP="001138DB"/>
    <w:p w:rsidR="001138DB" w:rsidRPr="001138DB" w:rsidRDefault="001138DB" w:rsidP="001138DB"/>
    <w:p w:rsidR="001138DB" w:rsidRPr="001138DB" w:rsidRDefault="001138DB" w:rsidP="001138DB"/>
    <w:p w:rsidR="001138DB" w:rsidRPr="001138DB" w:rsidRDefault="001138DB" w:rsidP="001138DB"/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Bodoni MT Black" w:eastAsia="Times New Roman" w:hAnsi="Bodoni MT Black" w:cs="Times New Roman"/>
          <w:b/>
          <w:bCs/>
          <w:color w:val="CF10D6"/>
          <w:sz w:val="44"/>
          <w:szCs w:val="60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Bodoni MT Black" w:eastAsia="Times New Roman" w:hAnsi="Bodoni MT Black" w:cs="Times New Roman"/>
          <w:b/>
          <w:bCs/>
          <w:color w:val="CF10D6"/>
          <w:sz w:val="44"/>
          <w:szCs w:val="60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Bodoni MT Black" w:eastAsia="Times New Roman" w:hAnsi="Bodoni MT Black" w:cs="Times New Roman"/>
          <w:b/>
          <w:bCs/>
          <w:sz w:val="44"/>
          <w:szCs w:val="60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Bodoni MT Black" w:eastAsia="Times New Roman" w:hAnsi="Bodoni MT Black" w:cs="Times New Roman"/>
          <w:b/>
          <w:bCs/>
          <w:color w:val="CF10D6"/>
          <w:sz w:val="44"/>
          <w:szCs w:val="60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ABSOLUTE  OPTIMUM  CLINICAL  RESPONSE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CORRECT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DOSES , STANDARD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 DOSES ,LIMIT  DOSE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MAXIMUM  FEASIBLE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DOSE , NOVEL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 THERAPEUTIC  TARGETS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SINGLE  DOSING  AND  MULTIPLE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DOSING ,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MULTIFOLD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DOSE , MULTIDRUG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 COMBINATIONS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" SAFETY  AND  EFFICACY "  WITH  " VALUE  SCORE "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F10D6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CLINICAL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F10D6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PHASES :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F10D6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PHASE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IV , PHASE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 III , PHASE  II ,  PHASE  I 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highlight w:val="black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F10D6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DOSE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F10D6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LEVELS :</w:t>
      </w:r>
      <w:proofErr w:type="gramEnd"/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DOSE 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IV , DOSE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highlight w:val="black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   III , DOSE    II , DOSE    I</w:t>
      </w:r>
      <w:r w:rsidRPr="001138DB">
        <w:rPr>
          <w:rFonts w:ascii="Rockwell Extra Bold" w:eastAsia="Times New Roman" w:hAnsi="Rockwell Extra Bold" w:cs="Times New Roman"/>
          <w:b/>
          <w:bCs/>
          <w:color w:val="C90A52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noProof/>
          <w:color w:val="9BBB59" w:themeColor="accent3"/>
          <w:spacing w:val="40"/>
          <w:sz w:val="28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0B504" wp14:editId="344D4D3F">
                <wp:simplePos x="0" y="0"/>
                <wp:positionH relativeFrom="column">
                  <wp:posOffset>6309995</wp:posOffset>
                </wp:positionH>
                <wp:positionV relativeFrom="paragraph">
                  <wp:posOffset>299085</wp:posOffset>
                </wp:positionV>
                <wp:extent cx="933450" cy="2371725"/>
                <wp:effectExtent l="133350" t="76200" r="76200" b="161925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717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57150">
                          <a:solidFill>
                            <a:srgbClr val="990033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138DB" w:rsidRDefault="001138DB" w:rsidP="001138D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38DB" w:rsidRPr="00273F0B" w:rsidRDefault="001138DB" w:rsidP="001138D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b/>
                                <w:color w:val="00FF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b/>
                                <w:color w:val="9BBB59" w:themeColor="accent3"/>
                                <w:sz w:val="23"/>
                                <w:szCs w:val="23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F00814">
                              <w:rPr>
                                <w:rFonts w:ascii="Tw Cen MT Condensed Extra Bold" w:hAnsi="Tw Cen MT Condensed Extra Bold"/>
                                <w:b/>
                                <w:color w:val="00FF00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DESCENDING  MUTATIONS</w:t>
                            </w:r>
                            <w:proofErr w:type="gramEnd"/>
                            <w:r w:rsidRPr="00F00814">
                              <w:rPr>
                                <w:rFonts w:ascii="Tw Cen MT Condensed Extra Bold" w:hAnsi="Tw Cen MT Condensed Extra Bold"/>
                                <w:b/>
                                <w:color w:val="00FF00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RATIO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8" o:spid="_x0000_s1026" type="#_x0000_t67" style="position:absolute;margin-left:496.85pt;margin-top:23.55pt;width:73.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" adj="17349" fillcolor="black" strokecolor="#903" strokeweight="4.5pt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 style="layout-flow:vertical">
                  <w:txbxContent>
                    <w:p w:rsidR="001138DB" w:rsidRDefault="001138DB" w:rsidP="001138DB">
                      <w:pPr>
                        <w:jc w:val="center"/>
                        <w:rPr>
                          <w:b/>
                          <w:color w:val="9BBB59" w:themeColor="accent3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1138DB" w:rsidRPr="00273F0B" w:rsidRDefault="001138DB" w:rsidP="001138DB">
                      <w:pPr>
                        <w:jc w:val="center"/>
                        <w:rPr>
                          <w:rFonts w:ascii="Tw Cen MT Condensed Extra Bold" w:hAnsi="Tw Cen MT Condensed Extra Bold"/>
                          <w:b/>
                          <w:color w:val="00FF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 Condensed Extra Bold" w:hAnsi="Tw Cen MT Condensed Extra Bold"/>
                          <w:b/>
                          <w:color w:val="9BBB59" w:themeColor="accent3"/>
                          <w:sz w:val="23"/>
                          <w:szCs w:val="23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F00814">
                        <w:rPr>
                          <w:rFonts w:ascii="Tw Cen MT Condensed Extra Bold" w:hAnsi="Tw Cen MT Condensed Extra Bold"/>
                          <w:b/>
                          <w:color w:val="00FF00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DESCENDING  MUTATIONS</w:t>
                      </w:r>
                      <w:proofErr w:type="gramEnd"/>
                      <w:r w:rsidRPr="00F00814">
                        <w:rPr>
                          <w:rFonts w:ascii="Tw Cen MT Condensed Extra Bold" w:hAnsi="Tw Cen MT Condensed Extra Bold"/>
                          <w:b/>
                          <w:color w:val="00FF00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RATIO</w:t>
                      </w:r>
                    </w:p>
                  </w:txbxContent>
                </v:textbox>
              </v:shape>
            </w:pict>
          </mc:Fallback>
        </mc:AlternateContent>
      </w: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PHASE     IV    DOSE  IV   4/4   PROPORTION (MALIGN)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24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( MAXIMUM  TOLERATED  DOSE = OPTIMUM 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24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CLINICAL   DOSE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)   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ALL  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DOSES  PHASE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IV   </w:t>
      </w:r>
      <w:r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“</w:t>
      </w: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DESCENDING  DOSE  DESIGN</w:t>
      </w:r>
      <w:r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”</w:t>
      </w: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 MAIN  BASIC  CRITERIA  ORIGIN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)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,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PHASE    III     DOSE     III       3/4   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PROPORTION   ,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PHASE    II      DOSE     II         2/4   </w:t>
      </w: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PROPORTION   ,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PHASE    I       DOSE       I         1/4    PROPORTION (BENIGN)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SINGLE      DESCENDING  DOSE  DESIGN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MULTIPLE  DESCENDING  DOSE  DESIGN </w:t>
      </w:r>
      <w:bookmarkStart w:id="0" w:name="_GoBack"/>
      <w:bookmarkEnd w:id="0"/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MULTIPLE  DOSE    TRIALS </w:t>
      </w:r>
    </w:p>
    <w:p w:rsidR="001138DB" w:rsidRPr="001138DB" w:rsidRDefault="001138DB" w:rsidP="001138DB">
      <w:pPr>
        <w:spacing w:before="100" w:beforeAutospacing="1" w:after="100" w:afterAutospacing="1" w:line="240" w:lineRule="auto"/>
        <w:outlineLvl w:val="1"/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ABSOLUTE  ANY</w:t>
      </w:r>
      <w:proofErr w:type="gramEnd"/>
      <w:r w:rsidRPr="001138DB">
        <w:rPr>
          <w:rFonts w:ascii="Rockwell Extra Bold" w:eastAsia="Times New Roman" w:hAnsi="Rockwell Extra Bold" w:cs="Times New Roman"/>
          <w:b/>
          <w:bCs/>
          <w:color w:val="9BBB59" w:themeColor="accent3"/>
          <w:sz w:val="32"/>
          <w:szCs w:val="44"/>
          <w:shd w:val="clear" w:color="auto" w:fill="0C4007"/>
          <w:lang w:eastAsia="tr-T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STAGE  COMPLETE  RESPONSE </w:t>
      </w:r>
    </w:p>
    <w:p w:rsidR="001138DB" w:rsidRPr="001138DB" w:rsidRDefault="001138DB" w:rsidP="001138DB">
      <w:pPr>
        <w:rPr>
          <w:sz w:val="16"/>
          <w:szCs w:val="16"/>
        </w:rPr>
      </w:pPr>
    </w:p>
    <w:p w:rsidR="001138DB" w:rsidRPr="001138DB" w:rsidRDefault="001138DB" w:rsidP="001138DB">
      <w:pPr>
        <w:rPr>
          <w:sz w:val="16"/>
          <w:szCs w:val="16"/>
        </w:rPr>
      </w:pPr>
    </w:p>
    <w:p w:rsidR="001138DB" w:rsidRPr="001138DB" w:rsidRDefault="001138DB" w:rsidP="001138DB"/>
    <w:p w:rsidR="001138DB" w:rsidRPr="001138DB" w:rsidRDefault="001138DB" w:rsidP="001138DB"/>
    <w:p w:rsidR="001138DB" w:rsidRPr="001138DB" w:rsidRDefault="001138DB" w:rsidP="001138DB">
      <w:pPr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138DB">
        <w:lastRenderedPageBreak/>
        <w:t xml:space="preserve">                 </w:t>
      </w:r>
    </w:p>
    <w:p w:rsidR="001138DB" w:rsidRPr="001138DB" w:rsidRDefault="001138DB" w:rsidP="001138DB">
      <w:pPr>
        <w:rPr>
          <w:b/>
          <w:strike/>
          <w:sz w:val="8"/>
          <w:szCs w:val="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138DB" w:rsidRPr="001138DB" w:rsidRDefault="001138DB" w:rsidP="001138DB">
      <w:pPr>
        <w:rPr>
          <w:b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1138DB">
        <w:rPr>
          <w:b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APEX   DEGREE</w:t>
      </w:r>
      <w:proofErr w:type="gramEnd"/>
      <w:r w:rsidRPr="001138DB">
        <w:rPr>
          <w:b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PHILOSOPHER    EFRUZHU   PHRMP</w:t>
      </w:r>
    </w:p>
    <w:p w:rsidR="001138DB" w:rsidRPr="001138DB" w:rsidRDefault="001138DB" w:rsidP="001138DB">
      <w:pPr>
        <w:rPr>
          <w:b/>
          <w:caps/>
          <w:color w:val="C0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1138DB">
        <w:rPr>
          <w:b/>
          <w:caps/>
          <w:color w:val="C0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PROFESSIONAL   CONSULTANT</w:t>
      </w:r>
      <w:proofErr w:type="gramEnd"/>
      <w:r w:rsidRPr="001138DB">
        <w:rPr>
          <w:b/>
          <w:caps/>
          <w:color w:val="C0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MEDICAL   ONCOLOGY   PCMO</w:t>
      </w:r>
    </w:p>
    <w:p w:rsidR="001138DB" w:rsidRPr="001138DB" w:rsidRDefault="001138DB" w:rsidP="001138DB">
      <w:pPr>
        <w:rPr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1138DB">
        <w:rPr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TURKISH  REPUBLIC</w:t>
      </w:r>
      <w:proofErr w:type="gramEnd"/>
      <w:r w:rsidRPr="001138DB">
        <w:rPr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OF  NORTHERN CYPRUS NORTH  CYPRUS</w:t>
      </w:r>
    </w:p>
    <w:p w:rsidR="001138DB" w:rsidRPr="001138DB" w:rsidRDefault="001138DB" w:rsidP="001138DB">
      <w:pPr>
        <w:rPr>
          <w:b/>
          <w:color w:val="3333CC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138DB">
        <w:rPr>
          <w:b/>
          <w:color w:val="3333CC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1.</w:t>
      </w:r>
      <w:proofErr w:type="gramStart"/>
      <w:r w:rsidRPr="001138DB">
        <w:rPr>
          <w:b/>
          <w:color w:val="3333CC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EFRUZHU  ANTINEOPLASTIC</w:t>
      </w:r>
      <w:proofErr w:type="gramEnd"/>
      <w:r w:rsidRPr="001138DB">
        <w:rPr>
          <w:b/>
          <w:color w:val="3333CC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DOSAGE   REGIMENS THEORYEM</w:t>
      </w:r>
    </w:p>
    <w:p w:rsidR="001138DB" w:rsidRPr="001138DB" w:rsidRDefault="001138DB" w:rsidP="001138DB">
      <w:pPr>
        <w:rPr>
          <w:b/>
          <w:color w:val="3333CC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138DB">
        <w:rPr>
          <w:b/>
          <w:color w:val="3333CC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http://essafihucancertrea.wixsite.com/nf-kb-drughu</w:t>
      </w:r>
    </w:p>
    <w:p w:rsidR="001138DB" w:rsidRPr="001138DB" w:rsidRDefault="001138DB" w:rsidP="001138DB">
      <w:pPr>
        <w:rPr>
          <w:b/>
          <w:color w:val="660033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138DB">
        <w:rPr>
          <w:b/>
          <w:color w:val="660033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2.EFRUZHU ONCOTHERAPY </w:t>
      </w:r>
      <w:proofErr w:type="gramStart"/>
      <w:r w:rsidRPr="001138DB">
        <w:rPr>
          <w:b/>
          <w:color w:val="660033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DOSAGE  THEORYEM</w:t>
      </w:r>
      <w:proofErr w:type="gramEnd"/>
      <w:r w:rsidRPr="001138DB">
        <w:rPr>
          <w:b/>
          <w:color w:val="660033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</w:p>
    <w:p w:rsidR="001138DB" w:rsidRPr="001138DB" w:rsidRDefault="001138DB" w:rsidP="001138DB">
      <w:pPr>
        <w:rPr>
          <w:b/>
          <w:color w:val="660033"/>
          <w:sz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138DB">
        <w:rPr>
          <w:b/>
          <w:color w:val="660033"/>
          <w:sz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https://www.youtube.com/channel/UCSn-8jeVV8Tznh4WPSg2-Nw</w:t>
      </w:r>
    </w:p>
    <w:p w:rsidR="001138DB" w:rsidRPr="001138DB" w:rsidRDefault="001138DB" w:rsidP="001138DB">
      <w:pPr>
        <w:rPr>
          <w:b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138DB">
        <w:rPr>
          <w:b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3.</w:t>
      </w:r>
      <w:proofErr w:type="gramStart"/>
      <w:r w:rsidRPr="001138DB">
        <w:rPr>
          <w:b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EFRUZHU  CANCER</w:t>
      </w:r>
      <w:proofErr w:type="gramEnd"/>
      <w:r w:rsidRPr="001138DB">
        <w:rPr>
          <w:b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CARCINOGENESIS  THEORY  AND  LAWS</w:t>
      </w:r>
    </w:p>
    <w:p w:rsidR="001138DB" w:rsidRPr="001138DB" w:rsidRDefault="001138DB" w:rsidP="001138DB">
      <w:pPr>
        <w:rPr>
          <w:b/>
          <w:spacing w:val="10"/>
          <w:sz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138DB">
        <w:rPr>
          <w:b/>
          <w:spacing w:val="10"/>
          <w:sz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http://essafihucancertrea.wixsite.com/philosopherefruzhu-7</w:t>
      </w:r>
    </w:p>
    <w:p w:rsidR="001138DB" w:rsidRPr="001138DB" w:rsidRDefault="006B3DC5" w:rsidP="001138DB">
      <w:pPr>
        <w:rPr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hyperlink r:id="rId10" w:history="1">
        <w:r w:rsidR="001138DB" w:rsidRPr="001138DB">
          <w:rPr>
            <w:b/>
            <w:sz w:val="44"/>
            <w:u w:val="single"/>
            <w14:shadow w14:blurRad="38100" w14:dist="38100" w14:dir="7020000" w14:sx="100000" w14:sy="100000" w14:kx="0" w14:ky="0" w14:algn="tl">
              <w14:srgbClr w14:val="000000">
                <w14:alpha w14:val="65000"/>
              </w14:srgbClr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>https://essafihucancertrea.wixsite.com/allahahadvitrferdhu1</w:t>
        </w:r>
      </w:hyperlink>
    </w:p>
    <w:p w:rsidR="001138DB" w:rsidRPr="001138DB" w:rsidRDefault="001138DB" w:rsidP="001138DB">
      <w:pPr>
        <w:rPr>
          <w:sz w:val="44"/>
        </w:rPr>
      </w:pPr>
      <w:r w:rsidRPr="001138DB">
        <w:rPr>
          <w:noProof/>
          <w:sz w:val="44"/>
          <w:lang w:eastAsia="tr-TR"/>
        </w:rPr>
        <w:lastRenderedPageBreak/>
        <w:drawing>
          <wp:inline distT="0" distB="0" distL="0" distR="0" wp14:anchorId="349614A7" wp14:editId="7CA323D4">
            <wp:extent cx="7182485" cy="5386864"/>
            <wp:effectExtent l="0" t="0" r="0" b="4445"/>
            <wp:docPr id="6" name="Resim 6" descr="D:\BELGELER  TÜMÜ\NEW LAST  VERSİON   ANTİCANCER  MEDİCİNE  EFRUZHU  NORTH  CYPRUS  DRUGS - MEDİCİNES\PPP PHİLOSOPHER  EFRUZHU    ANTİCANCER  MEDİCİNE  EFRUZHU  APPLİCATİON  PROTO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  TÜMÜ\NEW LAST  VERSİON   ANTİCANCER  MEDİCİNE  EFRUZHU  NORTH  CYPRUS  DRUGS - MEDİCİNES\PPP PHİLOSOPHER  EFRUZHU    ANTİCANCER  MEDİCİNE  EFRUZHU  APPLİCATİON  PROTOCO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85" cy="53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DB" w:rsidRPr="001138DB" w:rsidRDefault="001138DB" w:rsidP="001138DB">
      <w:pPr>
        <w:rPr>
          <w:sz w:val="44"/>
        </w:rPr>
      </w:pPr>
    </w:p>
    <w:p w:rsidR="001138DB" w:rsidRPr="001138DB" w:rsidRDefault="001138DB" w:rsidP="001138DB">
      <w:pPr>
        <w:spacing w:after="0" w:line="240" w:lineRule="auto"/>
        <w:textAlignment w:val="baseline"/>
        <w:outlineLvl w:val="1"/>
        <w:rPr>
          <w:rFonts w:ascii="Engravers MT" w:eastAsia="Times New Roman" w:hAnsi="Engravers MT" w:cs="Arial"/>
          <w:color w:val="9155A7"/>
          <w:sz w:val="34"/>
          <w:szCs w:val="34"/>
          <w:lang w:eastAsia="tr-TR"/>
        </w:rPr>
      </w:pP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efruzhu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 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cypr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us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 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turc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ca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 (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cyprum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 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 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 turca) </w:t>
      </w:r>
    </w:p>
    <w:p w:rsidR="001138DB" w:rsidRPr="001138DB" w:rsidRDefault="001138DB" w:rsidP="001138DB">
      <w:pPr>
        <w:spacing w:after="0" w:line="240" w:lineRule="auto"/>
        <w:textAlignment w:val="baseline"/>
        <w:outlineLvl w:val="1"/>
        <w:rPr>
          <w:rFonts w:ascii="Engravers MT" w:eastAsia="Times New Roman" w:hAnsi="Engravers MT" w:cs="Arial"/>
          <w:b/>
          <w:color w:val="00FF00"/>
          <w:sz w:val="34"/>
          <w:szCs w:val="34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“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tr</w:t>
      </w:r>
      <w:r w:rsidRPr="001138DB">
        <w:rPr>
          <w:rFonts w:ascii="Engravers MT" w:eastAsia="Times New Roman" w:hAnsi="Engravers MT" w:cs="Times New Rom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ı</w:t>
      </w:r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gem</w:t>
      </w:r>
      <w:r w:rsidRPr="001138DB">
        <w:rPr>
          <w:rFonts w:ascii="Engravers MT" w:eastAsia="Times New Roman" w:hAnsi="Engravers MT" w:cs="Times New Rom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ı</w:t>
      </w:r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nus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  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clav</w:t>
      </w:r>
      <w:r w:rsidRPr="001138DB">
        <w:rPr>
          <w:rFonts w:ascii="Engravers MT" w:eastAsia="Times New Roman" w:hAnsi="Engravers MT" w:cs="Times New Rom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ı</w:t>
      </w:r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1138DB">
        <w:rPr>
          <w:rFonts w:ascii="Engravers MT" w:eastAsia="Times New Roman" w:hAnsi="Engravers MT" w:cs="Algeri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modus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" (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tr</w:t>
      </w:r>
      <w:r w:rsidRPr="001138DB">
        <w:rPr>
          <w:rFonts w:ascii="Engravers MT" w:eastAsia="Times New Roman" w:hAnsi="Engravers MT" w:cs="Times New Rom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ı</w:t>
      </w:r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ple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1138DB">
        <w:rPr>
          <w:rFonts w:ascii="Engravers MT" w:eastAsia="Times New Roman" w:hAnsi="Engravers MT" w:cs="Algeri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key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1138DB">
        <w:rPr>
          <w:rFonts w:ascii="Engravers MT" w:eastAsia="Times New Roman" w:hAnsi="Engravers MT" w:cs="Algerian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method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FF00"/>
          <w:sz w:val="34"/>
          <w:szCs w:val="34"/>
          <w:highlight w:val="black"/>
          <w:bdr w:val="none" w:sz="0" w:space="0" w:color="auto" w:frame="1"/>
          <w:shd w:val="clear" w:color="auto" w:fill="ED1566"/>
          <w:lang w:eastAsia="tr-T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)</w:t>
      </w:r>
    </w:p>
    <w:p w:rsidR="001138DB" w:rsidRPr="001138DB" w:rsidRDefault="001138DB" w:rsidP="001138DB">
      <w:pPr>
        <w:spacing w:after="0" w:line="240" w:lineRule="auto"/>
        <w:textAlignment w:val="baseline"/>
        <w:outlineLvl w:val="1"/>
        <w:rPr>
          <w:rFonts w:ascii="Engravers MT" w:eastAsia="Times New Roman" w:hAnsi="Engravers MT" w:cs="Arial"/>
          <w:color w:val="9155A7"/>
          <w:sz w:val="34"/>
          <w:szCs w:val="34"/>
          <w:lang w:eastAsia="tr-TR"/>
        </w:rPr>
      </w:pP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1.maturat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on 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 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2.apoptos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 xml:space="preserve">s 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 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3.phagos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tos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s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4"/>
          <w:szCs w:val="34"/>
          <w:bdr w:val="none" w:sz="0" w:space="0" w:color="auto" w:frame="1"/>
          <w:shd w:val="clear" w:color="auto" w:fill="ED1566"/>
          <w:lang w:eastAsia="tr-TR"/>
        </w:rPr>
        <w:t> </w:t>
      </w:r>
    </w:p>
    <w:p w:rsidR="001138DB" w:rsidRPr="001138DB" w:rsidRDefault="001138DB" w:rsidP="001138DB">
      <w:pPr>
        <w:spacing w:after="0" w:line="240" w:lineRule="auto"/>
        <w:textAlignment w:val="baseline"/>
        <w:outlineLvl w:val="1"/>
        <w:rPr>
          <w:rFonts w:ascii="Engravers MT" w:eastAsia="Times New Roman" w:hAnsi="Engravers MT" w:cs="Arial"/>
          <w:color w:val="9155A7"/>
          <w:sz w:val="32"/>
          <w:szCs w:val="32"/>
          <w:lang w:eastAsia="tr-TR"/>
        </w:rPr>
      </w:pP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lastRenderedPageBreak/>
        <w:t xml:space="preserve">(at   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the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 xml:space="preserve">   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same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 xml:space="preserve"> 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t</w:t>
      </w:r>
      <w:r w:rsidRPr="001138DB">
        <w:rPr>
          <w:rFonts w:ascii="Engravers MT" w:eastAsia="Times New Roman" w:hAnsi="Engravers MT" w:cs="Times New Roman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ı</w:t>
      </w:r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me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)</w:t>
      </w:r>
      <w:r w:rsidRPr="001138DB">
        <w:rPr>
          <w:rFonts w:ascii="Engravers MT" w:eastAsia="Times New Roman" w:hAnsi="Engravers MT" w:cs="Algerian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 </w:t>
      </w:r>
    </w:p>
    <w:p w:rsidR="001138DB" w:rsidRPr="001138DB" w:rsidRDefault="001138DB" w:rsidP="001138DB">
      <w:pPr>
        <w:spacing w:after="0" w:line="240" w:lineRule="auto"/>
        <w:textAlignment w:val="baseline"/>
        <w:outlineLvl w:val="1"/>
        <w:rPr>
          <w:rFonts w:ascii="Engravers MT" w:eastAsia="Times New Roman" w:hAnsi="Engravers MT" w:cs="Arial"/>
          <w:color w:val="9155A7"/>
          <w:sz w:val="32"/>
          <w:szCs w:val="32"/>
          <w:lang w:eastAsia="tr-TR"/>
        </w:rPr>
      </w:pP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absolute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 xml:space="preserve"> 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any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 xml:space="preserve">  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stage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 xml:space="preserve">   </w:t>
      </w:r>
      <w:proofErr w:type="spellStart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oncotherapy</w:t>
      </w:r>
      <w:proofErr w:type="spellEnd"/>
      <w:r w:rsidRPr="001138DB">
        <w:rPr>
          <w:rFonts w:ascii="Engravers MT" w:eastAsia="Times New Roman" w:hAnsi="Engravers MT" w:cs="Arial"/>
          <w:b/>
          <w:bCs/>
          <w:color w:val="000000"/>
          <w:spacing w:val="5"/>
          <w:sz w:val="32"/>
          <w:szCs w:val="32"/>
          <w:bdr w:val="none" w:sz="0" w:space="0" w:color="auto" w:frame="1"/>
          <w:shd w:val="clear" w:color="auto" w:fill="ED1566"/>
          <w:lang w:eastAsia="tr-TR"/>
        </w:rPr>
        <w:t> </w:t>
      </w:r>
    </w:p>
    <w:p w:rsidR="00C645C0" w:rsidRDefault="00C645C0" w:rsidP="00C645C0">
      <w:pPr>
        <w:tabs>
          <w:tab w:val="left" w:pos="1545"/>
        </w:tabs>
        <w:rPr>
          <w:sz w:val="44"/>
        </w:rPr>
      </w:pPr>
    </w:p>
    <w:p w:rsidR="00935B84" w:rsidRDefault="00C06466" w:rsidP="00935B84">
      <w:pPr>
        <w:tabs>
          <w:tab w:val="left" w:pos="1545"/>
        </w:tabs>
        <w:rPr>
          <w:sz w:val="44"/>
        </w:rPr>
      </w:pPr>
      <w:r>
        <w:rPr>
          <w:noProof/>
          <w:sz w:val="44"/>
          <w:lang w:eastAsia="tr-TR"/>
        </w:rPr>
        <w:drawing>
          <wp:inline distT="0" distB="0" distL="0" distR="0">
            <wp:extent cx="7182485" cy="538670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53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B84" w:rsidRDefault="00935B84" w:rsidP="00935B84">
      <w:pPr>
        <w:tabs>
          <w:tab w:val="left" w:pos="1545"/>
        </w:tabs>
        <w:rPr>
          <w:sz w:val="44"/>
        </w:rPr>
      </w:pPr>
    </w:p>
    <w:p w:rsidR="00935B84" w:rsidRDefault="00935B84" w:rsidP="00935B84">
      <w:pPr>
        <w:tabs>
          <w:tab w:val="left" w:pos="1545"/>
        </w:tabs>
        <w:rPr>
          <w:sz w:val="44"/>
        </w:rPr>
      </w:pPr>
    </w:p>
    <w:p w:rsidR="00935B84" w:rsidRDefault="00935B84" w:rsidP="00935B84">
      <w:pPr>
        <w:tabs>
          <w:tab w:val="left" w:pos="1545"/>
        </w:tabs>
        <w:rPr>
          <w:sz w:val="44"/>
        </w:rPr>
      </w:pPr>
    </w:p>
    <w:p w:rsidR="00935B84" w:rsidRDefault="00BC652D" w:rsidP="00935B84">
      <w:pPr>
        <w:tabs>
          <w:tab w:val="left" w:pos="1545"/>
        </w:tabs>
        <w:rPr>
          <w:sz w:val="44"/>
        </w:rPr>
      </w:pPr>
      <w:r>
        <w:rPr>
          <w:noProof/>
          <w:sz w:val="44"/>
          <w:lang w:eastAsia="tr-TR"/>
        </w:rPr>
        <w:drawing>
          <wp:inline distT="0" distB="0" distL="0" distR="0">
            <wp:extent cx="7182485" cy="538670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İVATE  18.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53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B84" w:rsidRDefault="00935B84" w:rsidP="00935B84">
      <w:pPr>
        <w:tabs>
          <w:tab w:val="left" w:pos="1545"/>
        </w:tabs>
        <w:rPr>
          <w:sz w:val="44"/>
        </w:rPr>
      </w:pPr>
    </w:p>
    <w:p w:rsidR="00935B84" w:rsidRDefault="00935B84" w:rsidP="00935B84">
      <w:pPr>
        <w:tabs>
          <w:tab w:val="left" w:pos="1545"/>
        </w:tabs>
        <w:rPr>
          <w:sz w:val="44"/>
        </w:rPr>
      </w:pPr>
    </w:p>
    <w:p w:rsidR="00D267EB" w:rsidRDefault="00D267EB" w:rsidP="00935B84">
      <w:pPr>
        <w:tabs>
          <w:tab w:val="left" w:pos="1545"/>
        </w:tabs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Pr="00D267EB" w:rsidRDefault="00D267EB" w:rsidP="00D267EB">
      <w:pPr>
        <w:rPr>
          <w:sz w:val="44"/>
        </w:rPr>
      </w:pPr>
    </w:p>
    <w:p w:rsidR="00D267EB" w:rsidRDefault="00D267EB" w:rsidP="00D267EB">
      <w:pPr>
        <w:rPr>
          <w:sz w:val="44"/>
        </w:rPr>
      </w:pPr>
    </w:p>
    <w:p w:rsidR="00935B84" w:rsidRDefault="00935B84" w:rsidP="00D267EB">
      <w:pPr>
        <w:ind w:firstLine="708"/>
        <w:rPr>
          <w:sz w:val="44"/>
        </w:rPr>
      </w:pPr>
    </w:p>
    <w:p w:rsidR="00D267EB" w:rsidRDefault="00D267EB" w:rsidP="00D267EB">
      <w:pPr>
        <w:ind w:firstLine="708"/>
        <w:rPr>
          <w:sz w:val="44"/>
        </w:rPr>
      </w:pPr>
    </w:p>
    <w:p w:rsidR="00D267EB" w:rsidRDefault="00D267EB" w:rsidP="00D267EB">
      <w:pPr>
        <w:ind w:firstLine="708"/>
        <w:rPr>
          <w:sz w:val="44"/>
        </w:rPr>
      </w:pPr>
    </w:p>
    <w:p w:rsidR="00D267EB" w:rsidRPr="00D267EB" w:rsidRDefault="00D267EB" w:rsidP="00D267EB">
      <w:pPr>
        <w:ind w:firstLine="708"/>
        <w:rPr>
          <w:sz w:val="44"/>
        </w:rPr>
      </w:pPr>
    </w:p>
    <w:sectPr w:rsidR="00D267EB" w:rsidRPr="00D267EB" w:rsidSect="00D267EB">
      <w:pgSz w:w="28917" w:h="28917"/>
      <w:pgMar w:top="8641" w:right="16188" w:bottom="88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4"/>
    <w:rsid w:val="000161E3"/>
    <w:rsid w:val="00017BA6"/>
    <w:rsid w:val="000554B2"/>
    <w:rsid w:val="00065543"/>
    <w:rsid w:val="00087DA0"/>
    <w:rsid w:val="00094167"/>
    <w:rsid w:val="000B3C19"/>
    <w:rsid w:val="000B770F"/>
    <w:rsid w:val="000C186F"/>
    <w:rsid w:val="000E2FEA"/>
    <w:rsid w:val="000E3E45"/>
    <w:rsid w:val="000F3941"/>
    <w:rsid w:val="001138DB"/>
    <w:rsid w:val="0011453E"/>
    <w:rsid w:val="0015488D"/>
    <w:rsid w:val="001651C3"/>
    <w:rsid w:val="001774B4"/>
    <w:rsid w:val="00180D73"/>
    <w:rsid w:val="0019222B"/>
    <w:rsid w:val="001E3750"/>
    <w:rsid w:val="00210A72"/>
    <w:rsid w:val="002131C9"/>
    <w:rsid w:val="00242074"/>
    <w:rsid w:val="00255653"/>
    <w:rsid w:val="002772C1"/>
    <w:rsid w:val="00297119"/>
    <w:rsid w:val="002D3D7E"/>
    <w:rsid w:val="002F0AA1"/>
    <w:rsid w:val="002F39B4"/>
    <w:rsid w:val="002F6B5B"/>
    <w:rsid w:val="003014EC"/>
    <w:rsid w:val="00310203"/>
    <w:rsid w:val="003130E6"/>
    <w:rsid w:val="00325647"/>
    <w:rsid w:val="003523D6"/>
    <w:rsid w:val="003B1D43"/>
    <w:rsid w:val="003D1821"/>
    <w:rsid w:val="003D1B7E"/>
    <w:rsid w:val="003F6ADC"/>
    <w:rsid w:val="00413090"/>
    <w:rsid w:val="00427574"/>
    <w:rsid w:val="004277AF"/>
    <w:rsid w:val="004302EE"/>
    <w:rsid w:val="00454D17"/>
    <w:rsid w:val="00455907"/>
    <w:rsid w:val="00464E19"/>
    <w:rsid w:val="00475124"/>
    <w:rsid w:val="004937E8"/>
    <w:rsid w:val="00496489"/>
    <w:rsid w:val="004A3701"/>
    <w:rsid w:val="004D0C9F"/>
    <w:rsid w:val="004D1ABC"/>
    <w:rsid w:val="005110EA"/>
    <w:rsid w:val="005216DB"/>
    <w:rsid w:val="00521EF8"/>
    <w:rsid w:val="005273AE"/>
    <w:rsid w:val="00537257"/>
    <w:rsid w:val="00551FA1"/>
    <w:rsid w:val="00561898"/>
    <w:rsid w:val="00563E1E"/>
    <w:rsid w:val="005747B5"/>
    <w:rsid w:val="00581FDF"/>
    <w:rsid w:val="00593351"/>
    <w:rsid w:val="00597C8A"/>
    <w:rsid w:val="005B3E94"/>
    <w:rsid w:val="005C24CA"/>
    <w:rsid w:val="005C7D0F"/>
    <w:rsid w:val="005F156E"/>
    <w:rsid w:val="005F17E9"/>
    <w:rsid w:val="005F183D"/>
    <w:rsid w:val="00600F6A"/>
    <w:rsid w:val="006157EE"/>
    <w:rsid w:val="00647053"/>
    <w:rsid w:val="00651F89"/>
    <w:rsid w:val="0065458B"/>
    <w:rsid w:val="00655EBC"/>
    <w:rsid w:val="006620D0"/>
    <w:rsid w:val="00681547"/>
    <w:rsid w:val="006A3E9D"/>
    <w:rsid w:val="006C5624"/>
    <w:rsid w:val="006C60BE"/>
    <w:rsid w:val="006D1167"/>
    <w:rsid w:val="006D36F9"/>
    <w:rsid w:val="006D7DD0"/>
    <w:rsid w:val="006F4E56"/>
    <w:rsid w:val="006F5731"/>
    <w:rsid w:val="0071799B"/>
    <w:rsid w:val="00730382"/>
    <w:rsid w:val="00740BFF"/>
    <w:rsid w:val="007543B2"/>
    <w:rsid w:val="00785617"/>
    <w:rsid w:val="007B5FBB"/>
    <w:rsid w:val="007C30FF"/>
    <w:rsid w:val="007D083C"/>
    <w:rsid w:val="007E4863"/>
    <w:rsid w:val="007F02F0"/>
    <w:rsid w:val="00800D08"/>
    <w:rsid w:val="0080752F"/>
    <w:rsid w:val="00807C4E"/>
    <w:rsid w:val="00813FBE"/>
    <w:rsid w:val="00816AC2"/>
    <w:rsid w:val="008217C3"/>
    <w:rsid w:val="00823AF9"/>
    <w:rsid w:val="008410B1"/>
    <w:rsid w:val="00875661"/>
    <w:rsid w:val="00887B00"/>
    <w:rsid w:val="008A0299"/>
    <w:rsid w:val="008A0AE4"/>
    <w:rsid w:val="008F6074"/>
    <w:rsid w:val="0091666E"/>
    <w:rsid w:val="00935B84"/>
    <w:rsid w:val="00956D54"/>
    <w:rsid w:val="00957CFC"/>
    <w:rsid w:val="00984646"/>
    <w:rsid w:val="00985753"/>
    <w:rsid w:val="009871E8"/>
    <w:rsid w:val="009C3D25"/>
    <w:rsid w:val="009D1361"/>
    <w:rsid w:val="009D182A"/>
    <w:rsid w:val="00A1228C"/>
    <w:rsid w:val="00A21B00"/>
    <w:rsid w:val="00A269F8"/>
    <w:rsid w:val="00A27FD2"/>
    <w:rsid w:val="00A45211"/>
    <w:rsid w:val="00A6542D"/>
    <w:rsid w:val="00A65E55"/>
    <w:rsid w:val="00A73428"/>
    <w:rsid w:val="00AA5F8F"/>
    <w:rsid w:val="00AB5E90"/>
    <w:rsid w:val="00AC5326"/>
    <w:rsid w:val="00AF4D8C"/>
    <w:rsid w:val="00B01FFE"/>
    <w:rsid w:val="00B16B5A"/>
    <w:rsid w:val="00B452EA"/>
    <w:rsid w:val="00B77AFA"/>
    <w:rsid w:val="00BC3922"/>
    <w:rsid w:val="00BC3A6A"/>
    <w:rsid w:val="00BC652D"/>
    <w:rsid w:val="00BC6ED4"/>
    <w:rsid w:val="00BD05EB"/>
    <w:rsid w:val="00BF0342"/>
    <w:rsid w:val="00BF0C8F"/>
    <w:rsid w:val="00BF15F5"/>
    <w:rsid w:val="00C06466"/>
    <w:rsid w:val="00C11386"/>
    <w:rsid w:val="00C12525"/>
    <w:rsid w:val="00C2108A"/>
    <w:rsid w:val="00C21B18"/>
    <w:rsid w:val="00C645C0"/>
    <w:rsid w:val="00C70593"/>
    <w:rsid w:val="00C870E7"/>
    <w:rsid w:val="00CB2635"/>
    <w:rsid w:val="00CE201B"/>
    <w:rsid w:val="00CE336A"/>
    <w:rsid w:val="00CF334A"/>
    <w:rsid w:val="00D22699"/>
    <w:rsid w:val="00D267EB"/>
    <w:rsid w:val="00D504E9"/>
    <w:rsid w:val="00D54CC4"/>
    <w:rsid w:val="00D7555A"/>
    <w:rsid w:val="00D97BC6"/>
    <w:rsid w:val="00DE1B01"/>
    <w:rsid w:val="00DF45A2"/>
    <w:rsid w:val="00E15424"/>
    <w:rsid w:val="00E37448"/>
    <w:rsid w:val="00E70A25"/>
    <w:rsid w:val="00E9284B"/>
    <w:rsid w:val="00EA3E46"/>
    <w:rsid w:val="00ED0A74"/>
    <w:rsid w:val="00ED4C2F"/>
    <w:rsid w:val="00EE6D17"/>
    <w:rsid w:val="00EF48CA"/>
    <w:rsid w:val="00EF53CB"/>
    <w:rsid w:val="00F04916"/>
    <w:rsid w:val="00F05F61"/>
    <w:rsid w:val="00F17006"/>
    <w:rsid w:val="00F25C76"/>
    <w:rsid w:val="00F31CD8"/>
    <w:rsid w:val="00F4318A"/>
    <w:rsid w:val="00F567CD"/>
    <w:rsid w:val="00F62723"/>
    <w:rsid w:val="00F73170"/>
    <w:rsid w:val="00F850F9"/>
    <w:rsid w:val="00F94281"/>
    <w:rsid w:val="00FD5928"/>
    <w:rsid w:val="00FE0764"/>
    <w:rsid w:val="00FE133F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9B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9B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ssafihucancertrea.wixsite.com/allahahadvitrferdhu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7242-9152-4742-A6AE-4AA42B2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2017-03-09T12:21:00Z</dcterms:created>
  <dcterms:modified xsi:type="dcterms:W3CDTF">2017-03-12T05:24:00Z</dcterms:modified>
</cp:coreProperties>
</file>