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82C" w:rsidRDefault="005E353D">
      <w:r>
        <w:rPr>
          <w:noProof/>
          <w:lang w:eastAsia="tr-TR"/>
        </w:rPr>
        <w:drawing>
          <wp:inline distT="0" distB="0" distL="0" distR="0" wp14:anchorId="4583EA1D" wp14:editId="5BA05BAD">
            <wp:extent cx="5524500" cy="5524500"/>
            <wp:effectExtent l="0" t="0" r="0" b="0"/>
            <wp:docPr id="1" name="Resim 1" descr="krill-oil-produ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krill-oil-produc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552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53D" w:rsidRDefault="005E353D">
      <w:r>
        <w:rPr>
          <w:noProof/>
          <w:lang w:eastAsia="tr-TR"/>
        </w:rPr>
        <w:drawing>
          <wp:inline distT="0" distB="0" distL="0" distR="0" wp14:anchorId="6B7C6706" wp14:editId="2DD3CAF0">
            <wp:extent cx="5095875" cy="4467225"/>
            <wp:effectExtent l="0" t="0" r="9525" b="9525"/>
            <wp:docPr id="2" name="Resim 2" descr="krill-oil-fac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krill-oil-fact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446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53D" w:rsidRPr="005E353D" w:rsidRDefault="005E353D" w:rsidP="005E353D">
      <w:pPr>
        <w:shd w:val="clear" w:color="auto" w:fill="FFFFFF"/>
        <w:spacing w:before="270" w:after="135" w:line="240" w:lineRule="auto"/>
        <w:outlineLvl w:val="2"/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What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is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Daiwa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?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Daiwa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is 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super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antioxidant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composed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pure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derived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from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Antarctic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plentiful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tiny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bright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pink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shrimp-like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crustaceans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proofErr w:type="gram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only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marine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that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includes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combination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three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(3)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key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substances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human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body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needs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function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properly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: omega-3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essential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fatty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acids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(EPA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DHA),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phospholipids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(an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important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component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cell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membranes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)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antioxidants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including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astaxanthin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potent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carotenoid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that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gives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red-orange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color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).</w:t>
      </w:r>
      <w:proofErr w:type="gramEnd"/>
    </w:p>
    <w:p w:rsidR="005E353D" w:rsidRPr="005E353D" w:rsidRDefault="005E353D" w:rsidP="005E353D">
      <w:pPr>
        <w:shd w:val="clear" w:color="auto" w:fill="FFFFFF"/>
        <w:spacing w:before="270" w:after="135" w:line="240" w:lineRule="auto"/>
        <w:outlineLvl w:val="1"/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Benefits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Daiwa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Oil</w:t>
      </w:r>
      <w:proofErr w:type="spellEnd"/>
    </w:p>
    <w:p w:rsidR="005E353D" w:rsidRPr="005E353D" w:rsidRDefault="005E353D" w:rsidP="005E353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Superior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Source of DHA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EPA Omega-3s</w:t>
      </w:r>
    </w:p>
    <w:p w:rsidR="005E353D" w:rsidRPr="005E353D" w:rsidRDefault="005E353D" w:rsidP="005E353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Greater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Bio-availability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than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</w:p>
    <w:p w:rsidR="005E353D" w:rsidRPr="005E353D" w:rsidRDefault="005E353D" w:rsidP="005E353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Promotes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Heart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Joint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Brain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Health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5E353D" w:rsidRPr="005E353D" w:rsidRDefault="005E353D" w:rsidP="005E353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Source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Astaxanthin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;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powerful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antioxidant</w:t>
      </w:r>
      <w:proofErr w:type="spellEnd"/>
    </w:p>
    <w:p w:rsidR="005E353D" w:rsidRPr="005E353D" w:rsidRDefault="005E353D" w:rsidP="005E353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Relives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Discomfort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from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PMS*</w:t>
      </w:r>
    </w:p>
    <w:p w:rsidR="005E353D" w:rsidRPr="005E353D" w:rsidRDefault="005E353D" w:rsidP="005E353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Eases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Transition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Menopause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5E353D" w:rsidRPr="005E353D" w:rsidRDefault="005E353D" w:rsidP="005E353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No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Aftertaste</w:t>
      </w:r>
      <w:proofErr w:type="spellEnd"/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 </w:t>
      </w:r>
    </w:p>
    <w:p w:rsidR="005E353D" w:rsidRPr="005E353D" w:rsidRDefault="005E353D" w:rsidP="005E353D">
      <w:pPr>
        <w:shd w:val="clear" w:color="auto" w:fill="FFFFFF"/>
        <w:spacing w:before="270" w:after="135" w:line="240" w:lineRule="auto"/>
        <w:outlineLvl w:val="1"/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</w:pPr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How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Does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Daiwa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Work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41"/>
          <w:szCs w:val="41"/>
          <w:lang w:eastAsia="tr-TR"/>
        </w:rPr>
        <w:t>?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provides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body’s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best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source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omega-3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essential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fatty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acids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rich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phospholipid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EPA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DHA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providing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greater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bio-availability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superior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flax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.</w:t>
      </w:r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br/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also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delivers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fatty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acids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omega-6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omega-9, as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well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vitamins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E.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 </w:t>
      </w:r>
    </w:p>
    <w:p w:rsidR="005E353D" w:rsidRPr="005E353D" w:rsidRDefault="005E353D" w:rsidP="005E353D">
      <w:pPr>
        <w:shd w:val="clear" w:color="auto" w:fill="FFFFFF"/>
        <w:spacing w:before="270" w:after="135" w:line="240" w:lineRule="auto"/>
        <w:outlineLvl w:val="2"/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Better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Choice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than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or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Other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Marine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Oils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: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both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sources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Omega-3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fatty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acids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however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EPA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DHA Omega-3s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bound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phospholipids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Phospholipids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natural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integral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parts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cells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modules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cell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membranes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contrast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has EPA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DHA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bound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triglycerides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which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form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body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stores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as body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for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use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energy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future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phospholipid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form of Omega-3s is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better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utilized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body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promote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cellular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function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than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triglyceride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Omega3s,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which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primarily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used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for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energy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consumption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.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should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be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noted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that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triglycerides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don’t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disperse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fluids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have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tendency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float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top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stomach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fluids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which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can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result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burps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often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associated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with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supplements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comparison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phospholipids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Omega-3s do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disperse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water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easily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absorbed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stomach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fluids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as a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result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no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aftertaste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with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.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addition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Omega-3s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provided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from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more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bio-available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more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efficient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than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Omega-3s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derived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from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other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marine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.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hyperlink r:id="rId8" w:tgtFrame="_blank" w:history="1">
        <w:proofErr w:type="spellStart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>Learn</w:t>
        </w:r>
        <w:proofErr w:type="spellEnd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 xml:space="preserve"> </w:t>
        </w:r>
        <w:proofErr w:type="spellStart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>more</w:t>
        </w:r>
        <w:proofErr w:type="spellEnd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 xml:space="preserve"> </w:t>
        </w:r>
        <w:proofErr w:type="spellStart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>about</w:t>
        </w:r>
        <w:proofErr w:type="spellEnd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 xml:space="preserve"> </w:t>
        </w:r>
        <w:proofErr w:type="spellStart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>marine</w:t>
        </w:r>
        <w:proofErr w:type="spellEnd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 xml:space="preserve"> </w:t>
        </w:r>
        <w:proofErr w:type="spellStart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>oils</w:t>
        </w:r>
        <w:proofErr w:type="spellEnd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 xml:space="preserve"> </w:t>
        </w:r>
        <w:proofErr w:type="spellStart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>from</w:t>
        </w:r>
        <w:proofErr w:type="spellEnd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 xml:space="preserve"> </w:t>
        </w:r>
        <w:proofErr w:type="spellStart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>WholeFoods</w:t>
        </w:r>
        <w:proofErr w:type="spellEnd"/>
        <w:r w:rsidRPr="005E353D">
          <w:rPr>
            <w:rFonts w:ascii="Open Sans" w:eastAsia="Times New Roman" w:hAnsi="Open Sans" w:cs="Times New Roman"/>
            <w:b/>
            <w:bCs/>
            <w:color w:val="FBA525"/>
            <w:sz w:val="20"/>
            <w:szCs w:val="20"/>
            <w:lang w:eastAsia="tr-TR"/>
          </w:rPr>
          <w:t xml:space="preserve"> Magazine here.</w:t>
        </w:r>
      </w:hyperlink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 </w:t>
      </w:r>
    </w:p>
    <w:p w:rsidR="005E353D" w:rsidRPr="005E353D" w:rsidRDefault="005E353D" w:rsidP="005E353D">
      <w:pPr>
        <w:shd w:val="clear" w:color="auto" w:fill="FFFFFF"/>
        <w:spacing w:before="270" w:after="135" w:line="240" w:lineRule="auto"/>
        <w:outlineLvl w:val="2"/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Who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Needs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Daiwa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Krill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Oil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?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adults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who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seeking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benefits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presented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above</w:t>
      </w:r>
      <w:proofErr w:type="spellEnd"/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All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adults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taking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oils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pursuing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an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alternative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source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omega-3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fatty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acids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without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fishy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after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taste</w:t>
      </w:r>
      <w:proofErr w:type="spellEnd"/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.</w:t>
      </w:r>
    </w:p>
    <w:p w:rsidR="005E353D" w:rsidRPr="005E353D" w:rsidRDefault="005E353D" w:rsidP="005E353D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5E353D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 </w:t>
      </w:r>
    </w:p>
    <w:p w:rsidR="005E353D" w:rsidRPr="005E353D" w:rsidRDefault="005E353D" w:rsidP="005E353D">
      <w:pPr>
        <w:pBdr>
          <w:top w:val="single" w:sz="18" w:space="4" w:color="FBA525"/>
          <w:left w:val="single" w:sz="18" w:space="8" w:color="FBA525"/>
          <w:bottom w:val="single" w:sz="18" w:space="4" w:color="FBA525"/>
          <w:right w:val="single" w:sz="18" w:space="8" w:color="FBA525"/>
        </w:pBdr>
        <w:shd w:val="clear" w:color="auto" w:fill="FBA525"/>
        <w:spacing w:after="135" w:line="240" w:lineRule="auto"/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</w:pPr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*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These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statements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have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not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been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evaluated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by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the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Food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and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Drug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Administration.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This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product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is not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intended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to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diagnose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treat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,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cure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or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prevent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any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disease</w:t>
      </w:r>
      <w:proofErr w:type="spellEnd"/>
      <w:r w:rsidRPr="005E353D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.</w:t>
      </w:r>
    </w:p>
    <w:p w:rsidR="00400D09" w:rsidRPr="00400D09" w:rsidRDefault="00400D09" w:rsidP="00400D09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br/>
      </w:r>
      <w:r w:rsidRPr="00400D09">
        <w:rPr>
          <w:rFonts w:ascii="Open Sans" w:eastAsia="Times New Roman" w:hAnsi="Open Sans" w:cs="Times New Roman"/>
          <w:noProof/>
          <w:color w:val="555555"/>
          <w:sz w:val="20"/>
          <w:szCs w:val="20"/>
          <w:lang w:eastAsia="tr-TR"/>
        </w:rPr>
        <w:drawing>
          <wp:inline distT="0" distB="0" distL="0" distR="0" wp14:anchorId="095F4747" wp14:editId="273E300F">
            <wp:extent cx="3619500" cy="7143750"/>
            <wp:effectExtent l="0" t="0" r="0" b="0"/>
            <wp:docPr id="3" name="fullResImage" descr="http://www.dhdusa.net/wp-content/uploads/2015/05/peakimmune4-bott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llResImage" descr="http://www.dhdusa.net/wp-content/uploads/2015/05/peakimmune4-bottl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71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D09" w:rsidRPr="00400D09" w:rsidRDefault="00400D09" w:rsidP="00400D09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br/>
      </w:r>
      <w:r w:rsidRPr="00400D09">
        <w:rPr>
          <w:rFonts w:ascii="Open Sans" w:eastAsia="Times New Roman" w:hAnsi="Open Sans" w:cs="Times New Roman"/>
          <w:noProof/>
          <w:color w:val="555555"/>
          <w:sz w:val="20"/>
          <w:szCs w:val="20"/>
          <w:lang w:eastAsia="tr-TR"/>
        </w:rPr>
        <w:drawing>
          <wp:inline distT="0" distB="0" distL="0" distR="0" wp14:anchorId="30BB55DC" wp14:editId="1DD99C49">
            <wp:extent cx="5943600" cy="10744200"/>
            <wp:effectExtent l="0" t="0" r="0" b="0"/>
            <wp:docPr id="8" name="fullResImage" descr="http://www.dhdusa.net/wp-content/uploads/2015/05/peakimmune4-fac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llResImage" descr="http://www.dhdusa.net/wp-content/uploads/2015/05/peakimmune4-facts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74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D09" w:rsidRDefault="00400D09">
      <w:pPr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</w:p>
    <w:p w:rsidR="00400D09" w:rsidRPr="00400D09" w:rsidRDefault="00400D09" w:rsidP="00400D09">
      <w:pPr>
        <w:shd w:val="clear" w:color="auto" w:fill="FFFFFF"/>
        <w:spacing w:before="270" w:after="135" w:line="240" w:lineRule="auto"/>
        <w:outlineLvl w:val="2"/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What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is PeakImmune4?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A Rice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Bran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&amp;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Mushroom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Enzyme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product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Made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Unique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Patented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Natural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Process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Purified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Water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Extract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Rice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Bran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combined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with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special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Shiitake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Mushroom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Enzyme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Result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is Rice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Bran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Arabinoxylan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Compound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(RBAC)*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A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Biological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Response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Modifier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(BRM)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An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Immunomodulator</w:t>
      </w:r>
      <w:proofErr w:type="spellEnd"/>
    </w:p>
    <w:p w:rsidR="00400D09" w:rsidRPr="00400D09" w:rsidRDefault="00400D09" w:rsidP="00400D09">
      <w:pPr>
        <w:shd w:val="clear" w:color="auto" w:fill="FFFFFF"/>
        <w:spacing w:before="270" w:after="135" w:line="240" w:lineRule="auto"/>
        <w:outlineLvl w:val="2"/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Benefits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of PeakImmune4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Immunomodulation</w:t>
      </w:r>
      <w:proofErr w:type="spellEnd"/>
    </w:p>
    <w:p w:rsidR="00400D09" w:rsidRPr="00400D09" w:rsidRDefault="00400D09" w:rsidP="00400D0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Maintains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Strong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Immune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System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Safe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Over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Prolonged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Period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Time*</w:t>
      </w:r>
    </w:p>
    <w:p w:rsidR="00400D09" w:rsidRPr="00400D09" w:rsidRDefault="00400D09" w:rsidP="00400D0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Does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not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cause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hyper-response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immune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system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Does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not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lose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efficacy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with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prolonged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use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Low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Maintenance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Dose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 </w:t>
      </w:r>
    </w:p>
    <w:p w:rsidR="00400D09" w:rsidRPr="00400D09" w:rsidRDefault="00400D09" w:rsidP="00400D09">
      <w:pPr>
        <w:shd w:val="clear" w:color="auto" w:fill="FFFFFF"/>
        <w:spacing w:before="270" w:after="135" w:line="240" w:lineRule="auto"/>
        <w:outlineLvl w:val="2"/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How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Does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PeakImmune4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Work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?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Elevates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Immune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Activity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Match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the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Challenges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of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Todays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Environment</w:t>
      </w:r>
    </w:p>
    <w:p w:rsidR="00400D09" w:rsidRPr="00400D09" w:rsidRDefault="00400D09" w:rsidP="00400D0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Augments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(3x) Natural Killer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cell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activity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Increases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B- &amp; T-Cell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Counts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both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helper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&amp;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cytotoxic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T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cells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)*</w:t>
      </w:r>
    </w:p>
    <w:p w:rsidR="00400D09" w:rsidRPr="00400D09" w:rsidRDefault="00400D09" w:rsidP="00400D0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Antioxidant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action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Supports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Healthy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Cytokine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Activity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levels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 </w:t>
      </w:r>
    </w:p>
    <w:p w:rsidR="00400D09" w:rsidRPr="00400D09" w:rsidRDefault="00400D09" w:rsidP="00400D09">
      <w:pPr>
        <w:shd w:val="clear" w:color="auto" w:fill="FFFFFF"/>
        <w:spacing w:before="270" w:after="135" w:line="240" w:lineRule="auto"/>
        <w:outlineLvl w:val="2"/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Who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>needs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35"/>
          <w:szCs w:val="35"/>
          <w:lang w:eastAsia="tr-TR"/>
        </w:rPr>
        <w:t xml:space="preserve"> PeakImmune4?</w:t>
      </w:r>
    </w:p>
    <w:p w:rsidR="00400D09" w:rsidRPr="00400D09" w:rsidRDefault="00400D09" w:rsidP="00400D0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People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with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Immune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System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Decline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Suppression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due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Aging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e.g</w:t>
      </w:r>
      <w:proofErr w:type="spellEnd"/>
      <w:proofErr w:type="gram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.,</w:t>
      </w:r>
      <w:proofErr w:type="gram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over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45),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Poor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Nutrition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/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Dietary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Habits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Illness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Individuals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interested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in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prevention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due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family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history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People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with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chronic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toxic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fume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or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chemical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exposure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history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(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e.g</w:t>
      </w:r>
      <w:proofErr w:type="spellEnd"/>
      <w:proofErr w:type="gram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.,</w:t>
      </w:r>
      <w:proofErr w:type="gram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factory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workers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military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large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cities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,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etc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.)*</w:t>
      </w:r>
    </w:p>
    <w:p w:rsidR="00400D09" w:rsidRPr="00400D09" w:rsidRDefault="00400D09" w:rsidP="00400D0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Anyone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desiring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to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maintain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a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strong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immune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system</w:t>
      </w:r>
      <w:proofErr w:type="spellEnd"/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*</w:t>
      </w:r>
    </w:p>
    <w:p w:rsidR="00400D09" w:rsidRPr="00400D09" w:rsidRDefault="00400D09" w:rsidP="00400D09">
      <w:pPr>
        <w:shd w:val="clear" w:color="auto" w:fill="FFFFFF"/>
        <w:spacing w:after="135" w:line="240" w:lineRule="auto"/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color w:val="555555"/>
          <w:sz w:val="20"/>
          <w:szCs w:val="20"/>
          <w:lang w:eastAsia="tr-TR"/>
        </w:rPr>
        <w:t> </w:t>
      </w:r>
    </w:p>
    <w:p w:rsidR="00400D09" w:rsidRPr="00400D09" w:rsidRDefault="00400D09" w:rsidP="00400D09">
      <w:pPr>
        <w:pBdr>
          <w:top w:val="single" w:sz="18" w:space="4" w:color="FBA525"/>
          <w:left w:val="single" w:sz="18" w:space="8" w:color="FBA525"/>
          <w:bottom w:val="single" w:sz="18" w:space="4" w:color="FBA525"/>
          <w:right w:val="single" w:sz="18" w:space="8" w:color="FBA525"/>
        </w:pBdr>
        <w:shd w:val="clear" w:color="auto" w:fill="FBA525"/>
        <w:spacing w:after="135" w:line="240" w:lineRule="auto"/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</w:pPr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*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These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statements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have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not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been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evaluated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by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the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Food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and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Drug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Administration.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This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product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is not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intended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to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diagnose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,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treat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,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cure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or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prevent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any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 xml:space="preserve"> </w:t>
      </w:r>
      <w:proofErr w:type="spellStart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disease</w:t>
      </w:r>
      <w:proofErr w:type="spellEnd"/>
      <w:r w:rsidRPr="00400D09">
        <w:rPr>
          <w:rFonts w:ascii="Open Sans" w:eastAsia="Times New Roman" w:hAnsi="Open Sans" w:cs="Times New Roman"/>
          <w:b/>
          <w:bCs/>
          <w:color w:val="FFFFFF"/>
          <w:sz w:val="20"/>
          <w:szCs w:val="20"/>
          <w:lang w:eastAsia="tr-TR"/>
        </w:rPr>
        <w:t>.</w:t>
      </w:r>
    </w:p>
    <w:p w:rsidR="00400D09" w:rsidRDefault="00400D09">
      <w:bookmarkStart w:id="0" w:name="_GoBack"/>
      <w:bookmarkEnd w:id="0"/>
    </w:p>
    <w:sectPr w:rsidR="00400D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F2A0F"/>
    <w:multiLevelType w:val="multilevel"/>
    <w:tmpl w:val="8C9CB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5A2115"/>
    <w:multiLevelType w:val="multilevel"/>
    <w:tmpl w:val="CF384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B17EA6"/>
    <w:multiLevelType w:val="multilevel"/>
    <w:tmpl w:val="EB360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A6C6735"/>
    <w:multiLevelType w:val="multilevel"/>
    <w:tmpl w:val="384E9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CD641EE"/>
    <w:multiLevelType w:val="multilevel"/>
    <w:tmpl w:val="33C43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3696C89"/>
    <w:multiLevelType w:val="multilevel"/>
    <w:tmpl w:val="497EC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53D"/>
    <w:rsid w:val="001F582C"/>
    <w:rsid w:val="00400D09"/>
    <w:rsid w:val="005E3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E35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E35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E35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E35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76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660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310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38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162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9054530">
                              <w:marLeft w:val="-10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4281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26357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9539605">
                                  <w:marLeft w:val="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87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1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82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06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5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50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844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350067">
                              <w:marLeft w:val="-10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966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3514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6464006">
                                  <w:marLeft w:val="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44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holefoodsmagazine.com/supplements/features/marine-oils-update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608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2017-01-13T07:06:00Z</dcterms:created>
  <dcterms:modified xsi:type="dcterms:W3CDTF">2017-01-13T07:42:00Z</dcterms:modified>
</cp:coreProperties>
</file>