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09B" w:rsidRDefault="00550849">
      <w:r>
        <w:rPr>
          <w:noProof/>
          <w:lang w:eastAsia="tr-TR"/>
        </w:rPr>
        <w:drawing>
          <wp:inline distT="0" distB="0" distL="0" distR="0" wp14:anchorId="2E19C165" wp14:editId="0F60FAE7">
            <wp:extent cx="2705100" cy="4030521"/>
            <wp:effectExtent l="0" t="0" r="0" b="8255"/>
            <wp:docPr id="1" name="Resim 1" descr="http://www.progressivelabs.com/image.php?productid=17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 descr="http://www.progressivelabs.com/image.php?productid=1719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4030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849" w:rsidRDefault="00550849"/>
    <w:p w:rsidR="00550849" w:rsidRDefault="00550849">
      <w:pPr>
        <w:rPr>
          <w:rStyle w:val="apple-converted-space"/>
          <w:rFonts w:ascii="Arial" w:hAnsi="Arial" w:cs="Arial"/>
          <w:color w:val="000000"/>
          <w:sz w:val="27"/>
          <w:szCs w:val="27"/>
          <w:shd w:val="clear" w:color="auto" w:fill="F7F7F7"/>
        </w:rPr>
      </w:pP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Cardio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Fit™ is 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unique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botanically-based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cardiotonic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Cardiotonics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substances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that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have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an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invigorating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effect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on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heart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Cardio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Fit™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features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several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unique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branded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clinically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studied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botanical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ingredients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used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in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Ayurvedic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medicine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medicinal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mushrooms</w:t>
      </w:r>
      <w:proofErr w:type="spellEnd"/>
      <w:r>
        <w:rPr>
          <w:rStyle w:val="apple-converted-space"/>
          <w:rFonts w:ascii="Arial" w:hAnsi="Arial" w:cs="Arial"/>
          <w:color w:val="000000"/>
          <w:sz w:val="27"/>
          <w:szCs w:val="27"/>
          <w:shd w:val="clear" w:color="auto" w:fill="F7F7F7"/>
        </w:rPr>
        <w:t> </w:t>
      </w:r>
    </w:p>
    <w:tbl>
      <w:tblPr>
        <w:tblW w:w="9750" w:type="dxa"/>
        <w:tblCellSpacing w:w="15" w:type="dxa"/>
        <w:shd w:val="clear" w:color="auto" w:fill="F7F7F7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69"/>
        <w:gridCol w:w="2131"/>
        <w:gridCol w:w="750"/>
      </w:tblGrid>
      <w:tr w:rsidR="00550849" w:rsidRPr="00550849" w:rsidTr="00550849">
        <w:trPr>
          <w:tblCellSpacing w:w="15" w:type="dxa"/>
        </w:trPr>
        <w:tc>
          <w:tcPr>
            <w:tcW w:w="6824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</w:t>
            </w:r>
            <w:proofErr w:type="spellEnd"/>
          </w:p>
        </w:tc>
        <w:tc>
          <w:tcPr>
            <w:tcW w:w="2101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Amount</w:t>
            </w:r>
            <w:proofErr w:type="spellEnd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Per </w:t>
            </w: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Serving</w:t>
            </w:r>
            <w:proofErr w:type="spellEnd"/>
          </w:p>
        </w:tc>
        <w:tc>
          <w:tcPr>
            <w:tcW w:w="705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%DV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682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proofErr w:type="gram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Cardio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Fit™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Blend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Arjuna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Terminalia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arjuna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) bark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Rejuna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™)</w:t>
            </w: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  <w:t>   [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standardized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to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min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40%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polyphenols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]</w:t>
            </w: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Hawthorn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Crataegus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monogyna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and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Crataegus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laevigata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  <w:t>   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leaf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and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flower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  <w:t>   [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providing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min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20mg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Oligomeric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Proanthocyanidins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OPCs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)]</w:t>
            </w: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Pomegranate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Punica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granatum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)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fruit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Pomella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®)</w:t>
            </w: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  <w:t>   [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standardized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to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min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50%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polyphenols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and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30%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punicalagins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]</w:t>
            </w: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Reishi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Ganoderma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lucidum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)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fruiting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body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Wine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Vitis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vinifera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)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concentrate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Provinols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™)</w:t>
            </w: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  <w:t>   [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min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70%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polyphenols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]</w:t>
            </w: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br/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Lycopene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LycoBeads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™)</w:t>
            </w:r>
            <w:proofErr w:type="gramEnd"/>
          </w:p>
        </w:tc>
        <w:tc>
          <w:tcPr>
            <w:tcW w:w="2101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1059mg</w:t>
            </w:r>
          </w:p>
        </w:tc>
        <w:tc>
          <w:tcPr>
            <w:tcW w:w="70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Other</w:t>
            </w:r>
            <w:proofErr w:type="spellEnd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Ingredients</w:t>
            </w:r>
            <w:proofErr w:type="spellEnd"/>
          </w:p>
        </w:tc>
      </w:tr>
      <w:tr w:rsidR="00550849" w:rsidRPr="00550849" w:rsidTr="00550849">
        <w:trPr>
          <w:tblCellSpacing w:w="15" w:type="dxa"/>
        </w:trPr>
        <w:tc>
          <w:tcPr>
            <w:tcW w:w="682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hydroxypropyl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methylcellulose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.</w:t>
            </w: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:rsidR="00550849" w:rsidRPr="00550849" w:rsidRDefault="00550849" w:rsidP="005508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F7F7F7"/>
            <w:vAlign w:val="center"/>
            <w:hideMark/>
          </w:tcPr>
          <w:p w:rsidR="00550849" w:rsidRPr="00550849" w:rsidRDefault="00550849" w:rsidP="005508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:rsidR="00550849" w:rsidRDefault="00550849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Take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two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vegetable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capsules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one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three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times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daily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with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food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as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directed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a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health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Professional</w:t>
      </w:r>
    </w:p>
    <w:p w:rsidR="00550849" w:rsidRDefault="00550849">
      <w:r>
        <w:rPr>
          <w:noProof/>
          <w:lang w:eastAsia="tr-TR"/>
        </w:rPr>
        <w:drawing>
          <wp:inline distT="0" distB="0" distL="0" distR="0" wp14:anchorId="4D87C8CA" wp14:editId="21C2CACF">
            <wp:extent cx="2447925" cy="4762500"/>
            <wp:effectExtent l="0" t="0" r="9525" b="0"/>
            <wp:docPr id="2" name="Resim 2" descr="http://www.progressivelabs.com/image.php?productid=169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 descr="http://www.progressivelabs.com/image.php?productid=1696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849" w:rsidRDefault="00550849"/>
    <w:p w:rsidR="00550849" w:rsidRDefault="00550849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Nutritional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support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normal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range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blood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pressure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endothelial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function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cardiovascular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health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containing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pomegranate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extract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curcumin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grape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seed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extract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Japanese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knotweed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root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supplying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resveratrol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</w:p>
    <w:tbl>
      <w:tblPr>
        <w:tblW w:w="9750" w:type="dxa"/>
        <w:tblCellSpacing w:w="15" w:type="dxa"/>
        <w:shd w:val="clear" w:color="auto" w:fill="F7F7F7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3"/>
        <w:gridCol w:w="2919"/>
        <w:gridCol w:w="1008"/>
      </w:tblGrid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</w:t>
            </w:r>
            <w:proofErr w:type="spellEnd"/>
          </w:p>
        </w:tc>
        <w:tc>
          <w:tcPr>
            <w:tcW w:w="2889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Amount</w:t>
            </w:r>
            <w:proofErr w:type="spellEnd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Per </w:t>
            </w: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Serving</w:t>
            </w:r>
            <w:proofErr w:type="spellEnd"/>
          </w:p>
        </w:tc>
        <w:tc>
          <w:tcPr>
            <w:tcW w:w="963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%DV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Pomella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®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Pomegranate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30%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Punicalagins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400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Curcumin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C3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Complex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®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375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MegaNatural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®-BP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Grape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Seed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90%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Polyphenols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150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Japanese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Knotweed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Root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Extract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65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Resveratrol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from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Japanese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Knotweed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13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Other</w:t>
            </w:r>
            <w:proofErr w:type="spellEnd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Ingredients</w:t>
            </w:r>
            <w:proofErr w:type="spellEnd"/>
          </w:p>
        </w:tc>
      </w:tr>
      <w:tr w:rsidR="00550849" w:rsidRPr="00550849" w:rsidTr="00550849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gelatin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rice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flour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vegetable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lubricant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.</w:t>
            </w:r>
          </w:p>
        </w:tc>
      </w:tr>
    </w:tbl>
    <w:p w:rsidR="00550849" w:rsidRDefault="00550849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Take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2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capsules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in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the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morning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2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capsules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before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bedtime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</w:p>
    <w:p w:rsidR="00550849" w:rsidRDefault="00550849">
      <w:r>
        <w:rPr>
          <w:noProof/>
          <w:lang w:eastAsia="tr-TR"/>
        </w:rPr>
        <w:drawing>
          <wp:inline distT="0" distB="0" distL="0" distR="0" wp14:anchorId="41181DA3" wp14:editId="7C22DC94">
            <wp:extent cx="1914525" cy="4762500"/>
            <wp:effectExtent l="0" t="0" r="9525" b="0"/>
            <wp:docPr id="3" name="Resim 3" descr="http://www.progressivelabs.com/image.php?productid=169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 descr="http://www.progressivelabs.com/image.php?productid=1697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476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849" w:rsidRDefault="00550849"/>
    <w:p w:rsidR="00550849" w:rsidRDefault="00550849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High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potency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liquid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Omega-3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fish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oil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from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Norway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molecularly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distilled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purity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Natural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lemon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flavor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with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no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after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taste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.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Support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for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cardiovascular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health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, skin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health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normal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levels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of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inflammation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</w:p>
    <w:tbl>
      <w:tblPr>
        <w:tblW w:w="9750" w:type="dxa"/>
        <w:tblCellSpacing w:w="15" w:type="dxa"/>
        <w:shd w:val="clear" w:color="auto" w:fill="F7F7F7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23"/>
        <w:gridCol w:w="2919"/>
        <w:gridCol w:w="1008"/>
      </w:tblGrid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</w:t>
            </w:r>
            <w:proofErr w:type="spellEnd"/>
          </w:p>
        </w:tc>
        <w:tc>
          <w:tcPr>
            <w:tcW w:w="2889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Amount</w:t>
            </w:r>
            <w:proofErr w:type="spellEnd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Per </w:t>
            </w: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Serving</w:t>
            </w:r>
            <w:proofErr w:type="spellEnd"/>
          </w:p>
        </w:tc>
        <w:tc>
          <w:tcPr>
            <w:tcW w:w="963" w:type="dxa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%DV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Calories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45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 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Calories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From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45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 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Total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5 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8%*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Saturated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1.5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8%*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Monounsaturated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1.5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Polyunsaturated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2.5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Cholesterol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25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8%*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Omega-3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Fatty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1500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EPA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Eicosapentaenoic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800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DHA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Docosahexaenoic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)</w:t>
            </w:r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500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577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30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ind w:hanging="150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Other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Omea-3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Fatty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Acids</w:t>
            </w:r>
            <w:proofErr w:type="spellEnd"/>
          </w:p>
        </w:tc>
        <w:tc>
          <w:tcPr>
            <w:tcW w:w="288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200 mg</w:t>
            </w:r>
          </w:p>
        </w:tc>
        <w:tc>
          <w:tcPr>
            <w:tcW w:w="963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05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†</w:t>
            </w:r>
          </w:p>
        </w:tc>
      </w:tr>
      <w:tr w:rsidR="00550849" w:rsidRPr="00550849" w:rsidTr="00550849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0094FF"/>
              <w:left w:val="single" w:sz="6" w:space="0" w:color="0094FF"/>
              <w:bottom w:val="single" w:sz="6" w:space="0" w:color="0094FF"/>
              <w:right w:val="single" w:sz="6" w:space="0" w:color="0094FF"/>
            </w:tcBorders>
            <w:shd w:val="clear" w:color="auto" w:fill="0094FF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Other</w:t>
            </w:r>
            <w:proofErr w:type="spellEnd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tr-TR"/>
              </w:rPr>
              <w:t>Ingredients</w:t>
            </w:r>
            <w:proofErr w:type="spellEnd"/>
          </w:p>
        </w:tc>
      </w:tr>
      <w:tr w:rsidR="00550849" w:rsidRPr="00550849" w:rsidTr="00550849">
        <w:trPr>
          <w:tblCellSpacing w:w="15" w:type="dxa"/>
        </w:trPr>
        <w:tc>
          <w:tcPr>
            <w:tcW w:w="9690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:rsidR="00550849" w:rsidRPr="00550849" w:rsidRDefault="00550849" w:rsidP="00550849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</w:pP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Highly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Refined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Omega-3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Fish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Oil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(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sardine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herring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anchovy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,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mackerel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), Natural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Lemon</w:t>
            </w:r>
            <w:proofErr w:type="spellEnd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 xml:space="preserve"> </w:t>
            </w:r>
            <w:proofErr w:type="spellStart"/>
            <w:r w:rsidRPr="00550849">
              <w:rPr>
                <w:rFonts w:ascii="Arial" w:eastAsia="Times New Roman" w:hAnsi="Arial" w:cs="Arial"/>
                <w:color w:val="000000"/>
                <w:sz w:val="21"/>
                <w:szCs w:val="21"/>
                <w:lang w:eastAsia="tr-TR"/>
              </w:rPr>
              <w:t>Flavor</w:t>
            </w:r>
            <w:proofErr w:type="spellEnd"/>
          </w:p>
        </w:tc>
      </w:tr>
    </w:tbl>
    <w:p w:rsidR="00550849" w:rsidRDefault="00550849">
      <w:pPr>
        <w:rPr>
          <w:rFonts w:ascii="Arial" w:hAnsi="Arial" w:cs="Arial"/>
          <w:color w:val="000000"/>
          <w:sz w:val="27"/>
          <w:szCs w:val="27"/>
          <w:shd w:val="clear" w:color="auto" w:fill="F7F7F7"/>
        </w:rPr>
      </w:pP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Adults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take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one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teaspoon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daily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and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children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1/2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teaspoon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daily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perferably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prior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to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meals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or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before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 xml:space="preserve"> </w:t>
      </w:r>
      <w:proofErr w:type="spellStart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bedtime</w:t>
      </w:r>
      <w:proofErr w:type="spellEnd"/>
      <w:r>
        <w:rPr>
          <w:rFonts w:ascii="Arial" w:hAnsi="Arial" w:cs="Arial"/>
          <w:color w:val="000000"/>
          <w:sz w:val="27"/>
          <w:szCs w:val="27"/>
          <w:shd w:val="clear" w:color="auto" w:fill="F7F7F7"/>
        </w:rPr>
        <w:t>.</w:t>
      </w:r>
      <w:bookmarkStart w:id="0" w:name="_GoBack"/>
      <w:bookmarkEnd w:id="0"/>
    </w:p>
    <w:p w:rsidR="00550849" w:rsidRDefault="00550849"/>
    <w:sectPr w:rsidR="005508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849"/>
    <w:rsid w:val="00550849"/>
    <w:rsid w:val="00C2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08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0849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VarsaylanParagrafYazTipi"/>
    <w:rsid w:val="005508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08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0849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VarsaylanParagrafYazTipi"/>
    <w:rsid w:val="005508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4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1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2017-01-14T11:55:00Z</dcterms:created>
  <dcterms:modified xsi:type="dcterms:W3CDTF">2017-01-14T12:13:00Z</dcterms:modified>
</cp:coreProperties>
</file>